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14" w:rsidRPr="00712114" w:rsidRDefault="00712114" w:rsidP="00712114">
      <w:pPr>
        <w:spacing w:line="240" w:lineRule="auto"/>
        <w:jc w:val="center"/>
        <w:rPr>
          <w:rFonts w:ascii="Times New Roman" w:hAnsi="Times New Roman" w:cs="Times New Roman"/>
          <w:b/>
          <w:bCs/>
          <w:sz w:val="24"/>
        </w:rPr>
      </w:pPr>
      <w:r w:rsidRPr="00712114">
        <w:rPr>
          <w:rFonts w:ascii="Times New Roman" w:hAnsi="Times New Roman" w:cs="Times New Roman"/>
          <w:b/>
          <w:bCs/>
          <w:sz w:val="24"/>
        </w:rPr>
        <w:t>РОССИЙСКАЯ  ФЕДЕРАЦИЯ</w:t>
      </w:r>
    </w:p>
    <w:p w:rsidR="00712114" w:rsidRPr="00712114" w:rsidRDefault="00712114" w:rsidP="00712114">
      <w:pPr>
        <w:spacing w:line="240" w:lineRule="auto"/>
        <w:jc w:val="center"/>
        <w:rPr>
          <w:rFonts w:ascii="Times New Roman" w:hAnsi="Times New Roman" w:cs="Times New Roman"/>
          <w:b/>
          <w:bCs/>
          <w:sz w:val="24"/>
        </w:rPr>
      </w:pPr>
      <w:r w:rsidRPr="00712114">
        <w:rPr>
          <w:rFonts w:ascii="Times New Roman" w:hAnsi="Times New Roman" w:cs="Times New Roman"/>
          <w:b/>
          <w:bCs/>
          <w:sz w:val="24"/>
        </w:rPr>
        <w:t>БРЯНСКАЯ ОБЛАСТЬ УНЕЧСКИЙ РАЙОН</w:t>
      </w:r>
    </w:p>
    <w:p w:rsidR="00712114" w:rsidRPr="00712114" w:rsidRDefault="00712114" w:rsidP="00712114">
      <w:pPr>
        <w:spacing w:line="240" w:lineRule="auto"/>
        <w:jc w:val="center"/>
        <w:rPr>
          <w:rFonts w:ascii="Times New Roman" w:hAnsi="Times New Roman" w:cs="Times New Roman"/>
          <w:bCs/>
          <w:sz w:val="24"/>
        </w:rPr>
      </w:pPr>
      <w:r w:rsidRPr="00712114">
        <w:rPr>
          <w:rFonts w:ascii="Times New Roman" w:hAnsi="Times New Roman" w:cs="Times New Roman"/>
          <w:b/>
          <w:bCs/>
          <w:sz w:val="24"/>
        </w:rPr>
        <w:t xml:space="preserve">     </w:t>
      </w:r>
      <w:r w:rsidR="003776B7">
        <w:rPr>
          <w:rFonts w:ascii="Times New Roman" w:hAnsi="Times New Roman" w:cs="Times New Roman"/>
          <w:b/>
          <w:bCs/>
          <w:sz w:val="24"/>
        </w:rPr>
        <w:t>БЕРЕЗИНСКОЕ СЕЛЬСКОЕ ПОСЕЛЕНИЕ</w:t>
      </w:r>
    </w:p>
    <w:p w:rsidR="00712114" w:rsidRPr="00712114" w:rsidRDefault="00F40526" w:rsidP="00712114">
      <w:pPr>
        <w:spacing w:line="240" w:lineRule="auto"/>
        <w:jc w:val="center"/>
        <w:rPr>
          <w:rFonts w:ascii="Times New Roman" w:hAnsi="Times New Roman" w:cs="Times New Roman"/>
          <w:bCs/>
          <w:sz w:val="24"/>
        </w:rPr>
      </w:pPr>
      <w:r>
        <w:rPr>
          <w:rFonts w:ascii="Times New Roman" w:hAnsi="Times New Roman" w:cs="Times New Roman"/>
          <w:bCs/>
          <w:sz w:val="24"/>
        </w:rPr>
        <w:t>БЕРЕЗИНСКИЙ</w:t>
      </w:r>
      <w:r w:rsidR="00712114" w:rsidRPr="00712114">
        <w:rPr>
          <w:rFonts w:ascii="Times New Roman" w:hAnsi="Times New Roman" w:cs="Times New Roman"/>
          <w:bCs/>
          <w:sz w:val="24"/>
        </w:rPr>
        <w:t xml:space="preserve"> СЕЛЬСКИЙ СОВЕТ НАРОДНЫХ ДЕПУТАТОВ</w:t>
      </w:r>
    </w:p>
    <w:tbl>
      <w:tblPr>
        <w:tblW w:w="0" w:type="auto"/>
        <w:tblBorders>
          <w:top w:val="thinThickSmallGap" w:sz="24" w:space="0" w:color="auto"/>
        </w:tblBorders>
        <w:tblLook w:val="00A0"/>
      </w:tblPr>
      <w:tblGrid>
        <w:gridCol w:w="9571"/>
      </w:tblGrid>
      <w:tr w:rsidR="00712114" w:rsidRPr="00712114" w:rsidTr="00712114">
        <w:tc>
          <w:tcPr>
            <w:tcW w:w="9853" w:type="dxa"/>
            <w:tcBorders>
              <w:top w:val="thinThickSmallGap" w:sz="24" w:space="0" w:color="auto"/>
              <w:left w:val="nil"/>
              <w:bottom w:val="nil"/>
              <w:right w:val="nil"/>
            </w:tcBorders>
            <w:hideMark/>
          </w:tcPr>
          <w:p w:rsidR="00712114" w:rsidRPr="00712114" w:rsidRDefault="00712114">
            <w:pPr>
              <w:pStyle w:val="a4"/>
              <w:spacing w:before="240" w:after="240" w:line="240" w:lineRule="auto"/>
              <w:rPr>
                <w:rFonts w:ascii="Times New Roman" w:hAnsi="Times New Roman" w:cs="Times New Roman"/>
                <w:b/>
                <w:bCs/>
                <w:sz w:val="24"/>
                <w:szCs w:val="24"/>
              </w:rPr>
            </w:pPr>
            <w:r w:rsidRPr="00712114">
              <w:rPr>
                <w:rFonts w:ascii="Times New Roman" w:hAnsi="Times New Roman" w:cs="Times New Roman"/>
                <w:b/>
                <w:bCs/>
                <w:sz w:val="24"/>
                <w:szCs w:val="24"/>
              </w:rPr>
              <w:t>РЕШЕНИЕ</w:t>
            </w:r>
          </w:p>
        </w:tc>
      </w:tr>
    </w:tbl>
    <w:p w:rsidR="00712114" w:rsidRPr="00712114" w:rsidRDefault="003776B7" w:rsidP="00712114">
      <w:pPr>
        <w:tabs>
          <w:tab w:val="left" w:leader="underscore" w:pos="898"/>
          <w:tab w:val="left" w:leader="underscore" w:pos="1704"/>
          <w:tab w:val="left" w:pos="5130"/>
        </w:tabs>
        <w:spacing w:before="163" w:line="322" w:lineRule="exact"/>
        <w:rPr>
          <w:rFonts w:ascii="Times New Roman" w:hAnsi="Times New Roman" w:cs="Times New Roman"/>
          <w:b/>
          <w:sz w:val="24"/>
        </w:rPr>
      </w:pPr>
      <w:r>
        <w:rPr>
          <w:rFonts w:ascii="Times New Roman" w:hAnsi="Times New Roman" w:cs="Times New Roman"/>
          <w:b/>
          <w:sz w:val="24"/>
        </w:rPr>
        <w:t>о</w:t>
      </w:r>
      <w:r w:rsidR="00712114" w:rsidRPr="00712114">
        <w:rPr>
          <w:rFonts w:ascii="Times New Roman" w:hAnsi="Times New Roman" w:cs="Times New Roman"/>
          <w:b/>
          <w:sz w:val="24"/>
        </w:rPr>
        <w:t xml:space="preserve">т  </w:t>
      </w:r>
      <w:r>
        <w:rPr>
          <w:rFonts w:ascii="Times New Roman" w:hAnsi="Times New Roman" w:cs="Times New Roman"/>
          <w:b/>
          <w:sz w:val="24"/>
        </w:rPr>
        <w:t>17 августа</w:t>
      </w:r>
      <w:r w:rsidR="00712114" w:rsidRPr="00712114">
        <w:rPr>
          <w:rFonts w:ascii="Times New Roman" w:hAnsi="Times New Roman" w:cs="Times New Roman"/>
          <w:b/>
          <w:sz w:val="24"/>
        </w:rPr>
        <w:t xml:space="preserve">   </w:t>
      </w:r>
      <w:r>
        <w:rPr>
          <w:rFonts w:ascii="Times New Roman" w:hAnsi="Times New Roman" w:cs="Times New Roman"/>
          <w:b/>
          <w:sz w:val="24"/>
        </w:rPr>
        <w:t xml:space="preserve">2016 года      </w:t>
      </w:r>
      <w:r w:rsidR="00712114" w:rsidRPr="00712114">
        <w:rPr>
          <w:rFonts w:ascii="Times New Roman" w:hAnsi="Times New Roman" w:cs="Times New Roman"/>
          <w:b/>
          <w:sz w:val="24"/>
        </w:rPr>
        <w:t>№</w:t>
      </w:r>
      <w:r>
        <w:rPr>
          <w:rFonts w:ascii="Times New Roman" w:hAnsi="Times New Roman" w:cs="Times New Roman"/>
          <w:b/>
          <w:sz w:val="24"/>
        </w:rPr>
        <w:t>3-70</w:t>
      </w:r>
      <w:r w:rsidR="00712114" w:rsidRPr="00712114">
        <w:rPr>
          <w:rFonts w:ascii="Times New Roman" w:hAnsi="Times New Roman" w:cs="Times New Roman"/>
          <w:b/>
          <w:sz w:val="24"/>
        </w:rPr>
        <w:t xml:space="preserve"> </w:t>
      </w:r>
      <w:r w:rsidR="00712114" w:rsidRPr="00712114">
        <w:rPr>
          <w:rFonts w:ascii="Times New Roman" w:hAnsi="Times New Roman" w:cs="Times New Roman"/>
          <w:b/>
          <w:sz w:val="24"/>
        </w:rPr>
        <w:tab/>
      </w:r>
    </w:p>
    <w:p w:rsidR="00712114" w:rsidRPr="00712114" w:rsidRDefault="003776B7" w:rsidP="00712114">
      <w:pPr>
        <w:spacing w:line="240" w:lineRule="auto"/>
        <w:jc w:val="both"/>
        <w:rPr>
          <w:rFonts w:ascii="Times New Roman" w:hAnsi="Times New Roman" w:cs="Times New Roman"/>
          <w:sz w:val="24"/>
        </w:rPr>
      </w:pPr>
      <w:r>
        <w:rPr>
          <w:rFonts w:ascii="Times New Roman" w:hAnsi="Times New Roman" w:cs="Times New Roman"/>
          <w:sz w:val="24"/>
        </w:rPr>
        <w:t>д</w:t>
      </w:r>
      <w:proofErr w:type="gramStart"/>
      <w:r>
        <w:rPr>
          <w:rFonts w:ascii="Times New Roman" w:hAnsi="Times New Roman" w:cs="Times New Roman"/>
          <w:sz w:val="24"/>
        </w:rPr>
        <w:t>.Б</w:t>
      </w:r>
      <w:proofErr w:type="gramEnd"/>
      <w:r>
        <w:rPr>
          <w:rFonts w:ascii="Times New Roman" w:hAnsi="Times New Roman" w:cs="Times New Roman"/>
          <w:sz w:val="24"/>
        </w:rPr>
        <w:t>ерезина</w:t>
      </w:r>
    </w:p>
    <w:p w:rsidR="00712114" w:rsidRPr="00712114" w:rsidRDefault="00712114" w:rsidP="00712114">
      <w:pPr>
        <w:pStyle w:val="Style5"/>
        <w:widowControl/>
        <w:spacing w:before="173" w:line="240" w:lineRule="auto"/>
        <w:ind w:right="4535"/>
        <w:jc w:val="both"/>
        <w:rPr>
          <w:iCs/>
        </w:rPr>
      </w:pPr>
      <w:r w:rsidRPr="00712114">
        <w:rPr>
          <w:rStyle w:val="FontStyle12"/>
          <w:i w:val="0"/>
          <w:sz w:val="24"/>
          <w:szCs w:val="24"/>
        </w:rPr>
        <w:t>О пенсионном обеспечении лиц, замещавших</w:t>
      </w:r>
      <w:r>
        <w:rPr>
          <w:rStyle w:val="FontStyle12"/>
          <w:i w:val="0"/>
          <w:sz w:val="24"/>
          <w:szCs w:val="24"/>
        </w:rPr>
        <w:t xml:space="preserve"> </w:t>
      </w:r>
      <w:r w:rsidRPr="00712114">
        <w:rPr>
          <w:rStyle w:val="FontStyle12"/>
          <w:i w:val="0"/>
          <w:sz w:val="24"/>
          <w:szCs w:val="24"/>
        </w:rPr>
        <w:t>муниципальные должности и должности муниципальной службы в муниципальном образовании «</w:t>
      </w:r>
      <w:proofErr w:type="spellStart"/>
      <w:r w:rsidR="003776B7">
        <w:rPr>
          <w:rStyle w:val="FontStyle12"/>
          <w:i w:val="0"/>
          <w:sz w:val="24"/>
          <w:szCs w:val="24"/>
        </w:rPr>
        <w:t>Березинское</w:t>
      </w:r>
      <w:proofErr w:type="spellEnd"/>
      <w:r w:rsidRPr="00712114">
        <w:rPr>
          <w:rStyle w:val="FontStyle12"/>
          <w:i w:val="0"/>
          <w:sz w:val="24"/>
          <w:szCs w:val="24"/>
        </w:rPr>
        <w:t xml:space="preserve"> сельское поселение»</w:t>
      </w:r>
    </w:p>
    <w:p w:rsidR="00712114" w:rsidRPr="00712114" w:rsidRDefault="00712114" w:rsidP="00712114">
      <w:pPr>
        <w:spacing w:line="240" w:lineRule="auto"/>
        <w:rPr>
          <w:rFonts w:ascii="Times New Roman" w:hAnsi="Times New Roman" w:cs="Times New Roman"/>
          <w:sz w:val="24"/>
        </w:rPr>
      </w:pPr>
    </w:p>
    <w:p w:rsidR="00712114" w:rsidRPr="00712114" w:rsidRDefault="00712114" w:rsidP="00712114">
      <w:pPr>
        <w:spacing w:line="240" w:lineRule="auto"/>
        <w:ind w:firstLine="539"/>
        <w:jc w:val="both"/>
        <w:rPr>
          <w:rFonts w:ascii="Times New Roman" w:hAnsi="Times New Roman" w:cs="Times New Roman"/>
          <w:sz w:val="24"/>
        </w:rPr>
      </w:pPr>
      <w:r w:rsidRPr="00712114">
        <w:rPr>
          <w:rFonts w:ascii="Times New Roman" w:hAnsi="Times New Roman" w:cs="Times New Roman"/>
          <w:sz w:val="24"/>
        </w:rPr>
        <w:tab/>
      </w:r>
    </w:p>
    <w:p w:rsidR="00712114" w:rsidRPr="00712114" w:rsidRDefault="00712114" w:rsidP="00712114">
      <w:pPr>
        <w:pStyle w:val="a4"/>
        <w:spacing w:line="240" w:lineRule="auto"/>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 </w:t>
      </w:r>
      <w:proofErr w:type="gramStart"/>
      <w:r w:rsidRPr="00712114">
        <w:rPr>
          <w:rFonts w:ascii="Times New Roman" w:hAnsi="Times New Roman" w:cs="Times New Roman"/>
          <w:sz w:val="24"/>
          <w:szCs w:val="24"/>
        </w:rPr>
        <w:t>В соответствии со п. 5.1 ст. 40 Федерального закона от 06.10.2003г «Об общих принципах организации местного самоуправления в Российской Федерации», ст. ст. 2.1, 15 Закона Брянской области  от 12.08.2008г.№ 69-З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 Законом Брянской области от 01.04.2016г</w:t>
      </w:r>
      <w:proofErr w:type="gramEnd"/>
      <w:r w:rsidRPr="00712114">
        <w:rPr>
          <w:rFonts w:ascii="Times New Roman" w:hAnsi="Times New Roman" w:cs="Times New Roman"/>
          <w:sz w:val="24"/>
          <w:szCs w:val="24"/>
        </w:rPr>
        <w:t>. № 14-З «О внесении изменений в Закон Брянской области «О государственной гражданской службе Брянской области»,</w:t>
      </w:r>
      <w:r w:rsidR="003776B7">
        <w:rPr>
          <w:rFonts w:ascii="Times New Roman" w:hAnsi="Times New Roman" w:cs="Times New Roman"/>
          <w:sz w:val="24"/>
          <w:szCs w:val="24"/>
        </w:rPr>
        <w:t xml:space="preserve"> Березинский</w:t>
      </w:r>
      <w:r w:rsidRPr="00712114">
        <w:rPr>
          <w:rFonts w:ascii="Times New Roman" w:hAnsi="Times New Roman" w:cs="Times New Roman"/>
          <w:sz w:val="24"/>
          <w:szCs w:val="24"/>
        </w:rPr>
        <w:t xml:space="preserve"> сельский Совет народных депутатов </w:t>
      </w:r>
    </w:p>
    <w:p w:rsidR="00712114" w:rsidRPr="00712114" w:rsidRDefault="00712114" w:rsidP="00712114">
      <w:pPr>
        <w:pStyle w:val="a4"/>
        <w:spacing w:line="240" w:lineRule="auto"/>
        <w:ind w:firstLine="539"/>
        <w:jc w:val="both"/>
        <w:rPr>
          <w:rFonts w:ascii="Times New Roman" w:hAnsi="Times New Roman" w:cs="Times New Roman"/>
          <w:sz w:val="24"/>
          <w:szCs w:val="24"/>
        </w:rPr>
      </w:pPr>
    </w:p>
    <w:p w:rsidR="00712114" w:rsidRPr="00712114" w:rsidRDefault="00712114" w:rsidP="00712114">
      <w:pPr>
        <w:pStyle w:val="a4"/>
        <w:spacing w:line="240" w:lineRule="auto"/>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 </w:t>
      </w:r>
    </w:p>
    <w:p w:rsidR="00712114" w:rsidRPr="00712114" w:rsidRDefault="00712114" w:rsidP="00712114">
      <w:pPr>
        <w:spacing w:line="240" w:lineRule="auto"/>
        <w:ind w:firstLine="708"/>
        <w:rPr>
          <w:rFonts w:ascii="Times New Roman" w:hAnsi="Times New Roman" w:cs="Times New Roman"/>
          <w:b/>
          <w:sz w:val="24"/>
        </w:rPr>
      </w:pPr>
      <w:proofErr w:type="gramStart"/>
      <w:r w:rsidRPr="00712114">
        <w:rPr>
          <w:rFonts w:ascii="Times New Roman" w:hAnsi="Times New Roman" w:cs="Times New Roman"/>
          <w:b/>
          <w:sz w:val="24"/>
        </w:rPr>
        <w:t>Р</w:t>
      </w:r>
      <w:proofErr w:type="gramEnd"/>
      <w:r w:rsidRPr="00712114">
        <w:rPr>
          <w:rFonts w:ascii="Times New Roman" w:hAnsi="Times New Roman" w:cs="Times New Roman"/>
          <w:b/>
          <w:sz w:val="24"/>
        </w:rPr>
        <w:t xml:space="preserve"> Е Ш И Л:</w:t>
      </w:r>
    </w:p>
    <w:p w:rsidR="00712114" w:rsidRPr="00712114" w:rsidRDefault="00712114" w:rsidP="00712114">
      <w:pPr>
        <w:spacing w:line="240" w:lineRule="auto"/>
        <w:ind w:firstLine="708"/>
        <w:rPr>
          <w:rFonts w:ascii="Times New Roman" w:hAnsi="Times New Roman" w:cs="Times New Roman"/>
          <w:sz w:val="24"/>
        </w:rPr>
      </w:pPr>
    </w:p>
    <w:p w:rsidR="00712114" w:rsidRPr="00712114" w:rsidRDefault="00712114" w:rsidP="009D7129">
      <w:pPr>
        <w:pStyle w:val="Style5"/>
        <w:widowControl/>
        <w:spacing w:before="173" w:line="240" w:lineRule="auto"/>
        <w:ind w:right="-80"/>
        <w:jc w:val="both"/>
        <w:rPr>
          <w:rStyle w:val="FontStyle12"/>
          <w:i w:val="0"/>
          <w:sz w:val="24"/>
          <w:szCs w:val="24"/>
        </w:rPr>
      </w:pPr>
      <w:r w:rsidRPr="00712114">
        <w:rPr>
          <w:rStyle w:val="FontStyle12"/>
          <w:i w:val="0"/>
          <w:sz w:val="24"/>
          <w:szCs w:val="24"/>
        </w:rPr>
        <w:t xml:space="preserve">          1.   Утвердить положение о порядке установления, выплаты и перерасчета муниципальной пенсии за выслугу лицам, замещавшим муниципальные должности и должности муниципальной службы в муниципальном образовании «</w:t>
      </w:r>
      <w:proofErr w:type="spellStart"/>
      <w:r w:rsidR="003776B7">
        <w:rPr>
          <w:rStyle w:val="FontStyle12"/>
          <w:i w:val="0"/>
          <w:sz w:val="24"/>
          <w:szCs w:val="24"/>
        </w:rPr>
        <w:t>Березинское</w:t>
      </w:r>
      <w:proofErr w:type="spellEnd"/>
      <w:r w:rsidRPr="00712114">
        <w:rPr>
          <w:rStyle w:val="FontStyle12"/>
          <w:i w:val="0"/>
          <w:sz w:val="24"/>
          <w:szCs w:val="24"/>
        </w:rPr>
        <w:t xml:space="preserve"> сельское поселение», согласно Приложению.</w:t>
      </w:r>
    </w:p>
    <w:p w:rsidR="009D7129" w:rsidRDefault="00712114" w:rsidP="009D7129">
      <w:pPr>
        <w:pStyle w:val="Style5"/>
        <w:widowControl/>
        <w:spacing w:line="240" w:lineRule="auto"/>
        <w:ind w:right="-80"/>
        <w:jc w:val="both"/>
        <w:rPr>
          <w:bCs/>
        </w:rPr>
      </w:pPr>
      <w:r w:rsidRPr="00712114">
        <w:rPr>
          <w:bCs/>
        </w:rPr>
        <w:t xml:space="preserve">         </w:t>
      </w:r>
    </w:p>
    <w:p w:rsidR="009D7129" w:rsidRDefault="00712114" w:rsidP="009D7129">
      <w:pPr>
        <w:pStyle w:val="Style5"/>
        <w:widowControl/>
        <w:spacing w:line="240" w:lineRule="auto"/>
        <w:ind w:right="-80"/>
        <w:jc w:val="both"/>
        <w:rPr>
          <w:bCs/>
        </w:rPr>
      </w:pPr>
      <w:r w:rsidRPr="00712114">
        <w:rPr>
          <w:bCs/>
        </w:rPr>
        <w:t xml:space="preserve"> 2. Решение </w:t>
      </w:r>
      <w:r w:rsidR="003776B7">
        <w:rPr>
          <w:bCs/>
        </w:rPr>
        <w:t>Березинского</w:t>
      </w:r>
      <w:r w:rsidRPr="00712114">
        <w:rPr>
          <w:bCs/>
        </w:rPr>
        <w:t xml:space="preserve"> сельского Совета народных депутатов от </w:t>
      </w:r>
      <w:r w:rsidR="009D7129">
        <w:rPr>
          <w:bCs/>
        </w:rPr>
        <w:t>17</w:t>
      </w:r>
      <w:r w:rsidRPr="00712114">
        <w:rPr>
          <w:bCs/>
        </w:rPr>
        <w:t>.0</w:t>
      </w:r>
      <w:r w:rsidR="009D7129">
        <w:rPr>
          <w:bCs/>
        </w:rPr>
        <w:t>6</w:t>
      </w:r>
      <w:r w:rsidRPr="00712114">
        <w:rPr>
          <w:bCs/>
        </w:rPr>
        <w:t>.201</w:t>
      </w:r>
      <w:r w:rsidR="009D7129">
        <w:rPr>
          <w:bCs/>
        </w:rPr>
        <w:t>4</w:t>
      </w:r>
      <w:r w:rsidRPr="00712114">
        <w:rPr>
          <w:bCs/>
        </w:rPr>
        <w:t>г № 2-</w:t>
      </w:r>
      <w:r w:rsidR="009D7129">
        <w:rPr>
          <w:bCs/>
        </w:rPr>
        <w:t>150</w:t>
      </w:r>
      <w:r w:rsidRPr="00712114">
        <w:rPr>
          <w:bCs/>
        </w:rPr>
        <w:t xml:space="preserve"> «О пенсионном обеспечении лиц,  замещавших муниципальные должности и должности муниципальной службы в муниципальном образовании «</w:t>
      </w:r>
      <w:proofErr w:type="spellStart"/>
      <w:r w:rsidR="009D7129">
        <w:rPr>
          <w:bCs/>
        </w:rPr>
        <w:t>Березинское</w:t>
      </w:r>
      <w:proofErr w:type="spellEnd"/>
      <w:r w:rsidRPr="00712114">
        <w:rPr>
          <w:bCs/>
        </w:rPr>
        <w:t xml:space="preserve"> сельское поселение» признать утратившим силу.</w:t>
      </w:r>
    </w:p>
    <w:p w:rsidR="009D7129" w:rsidRPr="00712114" w:rsidRDefault="009D7129" w:rsidP="009D7129">
      <w:pPr>
        <w:pStyle w:val="Style5"/>
        <w:widowControl/>
        <w:spacing w:line="240" w:lineRule="auto"/>
        <w:ind w:right="-80"/>
        <w:jc w:val="both"/>
        <w:rPr>
          <w:bCs/>
        </w:rPr>
      </w:pPr>
    </w:p>
    <w:p w:rsidR="00712114" w:rsidRPr="00712114" w:rsidRDefault="00712114" w:rsidP="009D7129">
      <w:pPr>
        <w:spacing w:line="240" w:lineRule="auto"/>
        <w:jc w:val="both"/>
        <w:rPr>
          <w:rFonts w:ascii="Times New Roman" w:hAnsi="Times New Roman" w:cs="Times New Roman"/>
          <w:sz w:val="24"/>
        </w:rPr>
      </w:pPr>
      <w:r w:rsidRPr="00712114">
        <w:rPr>
          <w:rFonts w:ascii="Times New Roman" w:hAnsi="Times New Roman" w:cs="Times New Roman"/>
          <w:sz w:val="24"/>
        </w:rPr>
        <w:t xml:space="preserve">          3. Настоящее решение вступает в силу со дня его официального опубликования (обнародования).</w:t>
      </w:r>
    </w:p>
    <w:p w:rsidR="00712114" w:rsidRPr="00712114" w:rsidRDefault="00712114" w:rsidP="009D7129">
      <w:pPr>
        <w:spacing w:line="240" w:lineRule="auto"/>
        <w:ind w:firstLine="360"/>
        <w:jc w:val="both"/>
        <w:rPr>
          <w:rFonts w:ascii="Times New Roman" w:hAnsi="Times New Roman" w:cs="Times New Roman"/>
          <w:sz w:val="24"/>
        </w:rPr>
      </w:pPr>
    </w:p>
    <w:p w:rsidR="00712114" w:rsidRPr="00712114" w:rsidRDefault="00712114" w:rsidP="009D7129">
      <w:pPr>
        <w:spacing w:line="240" w:lineRule="auto"/>
        <w:ind w:firstLine="360"/>
        <w:jc w:val="both"/>
        <w:rPr>
          <w:rFonts w:ascii="Times New Roman" w:hAnsi="Times New Roman" w:cs="Times New Roman"/>
          <w:sz w:val="24"/>
        </w:rPr>
      </w:pPr>
      <w:r w:rsidRPr="00712114">
        <w:rPr>
          <w:rFonts w:ascii="Times New Roman" w:hAnsi="Times New Roman" w:cs="Times New Roman"/>
          <w:sz w:val="24"/>
        </w:rPr>
        <w:t xml:space="preserve">    4. Настоящее решение опубликовать (обнародовать) в соответствии с Уставом </w:t>
      </w:r>
      <w:r w:rsidR="009D7129">
        <w:rPr>
          <w:rFonts w:ascii="Times New Roman" w:hAnsi="Times New Roman" w:cs="Times New Roman"/>
          <w:sz w:val="24"/>
        </w:rPr>
        <w:t xml:space="preserve">Березинского </w:t>
      </w:r>
      <w:r w:rsidRPr="00712114">
        <w:rPr>
          <w:rFonts w:ascii="Times New Roman" w:hAnsi="Times New Roman" w:cs="Times New Roman"/>
          <w:sz w:val="24"/>
        </w:rPr>
        <w:t xml:space="preserve">поселения и разместить на официальном сайте администрации </w:t>
      </w:r>
      <w:proofErr w:type="spellStart"/>
      <w:r w:rsidRPr="00712114">
        <w:rPr>
          <w:rFonts w:ascii="Times New Roman" w:hAnsi="Times New Roman" w:cs="Times New Roman"/>
          <w:sz w:val="24"/>
        </w:rPr>
        <w:t>Унечского</w:t>
      </w:r>
      <w:proofErr w:type="spellEnd"/>
      <w:r w:rsidRPr="00712114">
        <w:rPr>
          <w:rFonts w:ascii="Times New Roman" w:hAnsi="Times New Roman" w:cs="Times New Roman"/>
          <w:sz w:val="24"/>
        </w:rPr>
        <w:t xml:space="preserve"> района в сети Интернет.</w:t>
      </w:r>
    </w:p>
    <w:p w:rsidR="00712114" w:rsidRPr="00712114" w:rsidRDefault="00712114" w:rsidP="009D7129">
      <w:pPr>
        <w:spacing w:line="240" w:lineRule="auto"/>
        <w:rPr>
          <w:rFonts w:ascii="Times New Roman" w:hAnsi="Times New Roman" w:cs="Times New Roman"/>
          <w:sz w:val="24"/>
        </w:rPr>
      </w:pPr>
    </w:p>
    <w:p w:rsidR="00712114" w:rsidRPr="00712114" w:rsidRDefault="00712114" w:rsidP="009D7129">
      <w:pPr>
        <w:tabs>
          <w:tab w:val="left" w:pos="1575"/>
        </w:tabs>
        <w:spacing w:line="240" w:lineRule="auto"/>
        <w:rPr>
          <w:rFonts w:ascii="Times New Roman" w:hAnsi="Times New Roman" w:cs="Times New Roman"/>
          <w:sz w:val="24"/>
        </w:rPr>
      </w:pPr>
      <w:r w:rsidRPr="00712114">
        <w:rPr>
          <w:rFonts w:ascii="Times New Roman" w:hAnsi="Times New Roman" w:cs="Times New Roman"/>
          <w:sz w:val="24"/>
        </w:rPr>
        <w:tab/>
        <w:t xml:space="preserve"> </w:t>
      </w:r>
    </w:p>
    <w:p w:rsidR="00712114" w:rsidRPr="00712114" w:rsidRDefault="00712114" w:rsidP="009D7129">
      <w:pPr>
        <w:spacing w:line="240" w:lineRule="auto"/>
        <w:rPr>
          <w:rFonts w:ascii="Times New Roman" w:hAnsi="Times New Roman" w:cs="Times New Roman"/>
          <w:sz w:val="24"/>
        </w:rPr>
      </w:pPr>
    </w:p>
    <w:p w:rsidR="00712114" w:rsidRPr="00712114" w:rsidRDefault="00712114" w:rsidP="00712114">
      <w:pPr>
        <w:spacing w:line="240" w:lineRule="auto"/>
        <w:rPr>
          <w:rFonts w:ascii="Times New Roman" w:hAnsi="Times New Roman" w:cs="Times New Roman"/>
          <w:sz w:val="24"/>
        </w:rPr>
      </w:pPr>
      <w:r w:rsidRPr="00712114">
        <w:rPr>
          <w:rFonts w:ascii="Times New Roman" w:hAnsi="Times New Roman" w:cs="Times New Roman"/>
          <w:sz w:val="24"/>
        </w:rPr>
        <w:t xml:space="preserve">Глава </w:t>
      </w:r>
      <w:r w:rsidR="009D7129">
        <w:rPr>
          <w:rFonts w:ascii="Times New Roman" w:hAnsi="Times New Roman" w:cs="Times New Roman"/>
          <w:sz w:val="24"/>
        </w:rPr>
        <w:t xml:space="preserve">Березинского </w:t>
      </w:r>
      <w:r w:rsidRPr="00712114">
        <w:rPr>
          <w:rFonts w:ascii="Times New Roman" w:hAnsi="Times New Roman" w:cs="Times New Roman"/>
          <w:sz w:val="24"/>
        </w:rPr>
        <w:t xml:space="preserve">сельского поселения                                     </w:t>
      </w:r>
      <w:r w:rsidR="009D7129">
        <w:rPr>
          <w:rFonts w:ascii="Times New Roman" w:hAnsi="Times New Roman" w:cs="Times New Roman"/>
          <w:sz w:val="24"/>
        </w:rPr>
        <w:t>Т.М.Хомякова</w:t>
      </w:r>
    </w:p>
    <w:p w:rsidR="00712114" w:rsidRPr="00712114" w:rsidRDefault="00712114" w:rsidP="00712114">
      <w:pPr>
        <w:rPr>
          <w:rFonts w:ascii="Times New Roman" w:hAnsi="Times New Roman" w:cs="Times New Roman"/>
          <w:sz w:val="24"/>
        </w:rPr>
      </w:pPr>
    </w:p>
    <w:p w:rsidR="00712114" w:rsidRPr="00712114" w:rsidRDefault="00712114" w:rsidP="00712114">
      <w:pPr>
        <w:rPr>
          <w:rFonts w:ascii="Times New Roman" w:hAnsi="Times New Roman" w:cs="Times New Roman"/>
          <w:sz w:val="24"/>
        </w:rPr>
      </w:pPr>
    </w:p>
    <w:p w:rsidR="00712114" w:rsidRDefault="00712114" w:rsidP="00712114">
      <w:pPr>
        <w:widowControl w:val="0"/>
        <w:autoSpaceDE w:val="0"/>
        <w:autoSpaceDN w:val="0"/>
        <w:adjustRightInd w:val="0"/>
        <w:ind w:left="4956" w:firstLine="708"/>
        <w:outlineLvl w:val="0"/>
        <w:rPr>
          <w:rFonts w:ascii="Times New Roman" w:hAnsi="Times New Roman" w:cs="Times New Roman"/>
          <w:sz w:val="24"/>
        </w:rPr>
      </w:pPr>
    </w:p>
    <w:p w:rsidR="00712114" w:rsidRPr="00712114" w:rsidRDefault="00712114" w:rsidP="00712114">
      <w:pPr>
        <w:widowControl w:val="0"/>
        <w:autoSpaceDE w:val="0"/>
        <w:autoSpaceDN w:val="0"/>
        <w:adjustRightInd w:val="0"/>
        <w:spacing w:line="240" w:lineRule="auto"/>
        <w:ind w:left="4956" w:firstLine="708"/>
        <w:outlineLvl w:val="0"/>
        <w:rPr>
          <w:rFonts w:ascii="Times New Roman" w:hAnsi="Times New Roman" w:cs="Times New Roman"/>
          <w:sz w:val="24"/>
        </w:rPr>
      </w:pPr>
      <w:r w:rsidRPr="00712114">
        <w:rPr>
          <w:rFonts w:ascii="Times New Roman" w:hAnsi="Times New Roman" w:cs="Times New Roman"/>
          <w:sz w:val="24"/>
        </w:rPr>
        <w:t>Приложение к решению</w:t>
      </w:r>
    </w:p>
    <w:p w:rsidR="00712114" w:rsidRPr="00712114" w:rsidRDefault="00712114" w:rsidP="00712114">
      <w:pPr>
        <w:widowControl w:val="0"/>
        <w:autoSpaceDE w:val="0"/>
        <w:autoSpaceDN w:val="0"/>
        <w:adjustRightInd w:val="0"/>
        <w:spacing w:line="240" w:lineRule="auto"/>
        <w:ind w:left="4956"/>
        <w:rPr>
          <w:rFonts w:ascii="Times New Roman" w:hAnsi="Times New Roman" w:cs="Times New Roman"/>
          <w:sz w:val="24"/>
        </w:rPr>
      </w:pPr>
      <w:r w:rsidRPr="00712114">
        <w:rPr>
          <w:rFonts w:ascii="Times New Roman" w:hAnsi="Times New Roman" w:cs="Times New Roman"/>
          <w:sz w:val="24"/>
        </w:rPr>
        <w:t xml:space="preserve">           </w:t>
      </w:r>
      <w:r>
        <w:rPr>
          <w:rFonts w:ascii="Times New Roman" w:hAnsi="Times New Roman" w:cs="Times New Roman"/>
          <w:sz w:val="24"/>
        </w:rPr>
        <w:t xml:space="preserve"> </w:t>
      </w:r>
      <w:r w:rsidR="009D7129">
        <w:rPr>
          <w:rFonts w:ascii="Times New Roman" w:hAnsi="Times New Roman" w:cs="Times New Roman"/>
          <w:sz w:val="24"/>
        </w:rPr>
        <w:t xml:space="preserve">Березинского </w:t>
      </w:r>
      <w:r w:rsidRPr="00712114">
        <w:rPr>
          <w:rFonts w:ascii="Times New Roman" w:hAnsi="Times New Roman" w:cs="Times New Roman"/>
          <w:sz w:val="24"/>
        </w:rPr>
        <w:t xml:space="preserve"> сельского Совета</w:t>
      </w:r>
    </w:p>
    <w:p w:rsidR="00712114" w:rsidRPr="00712114" w:rsidRDefault="00712114" w:rsidP="00712114">
      <w:pPr>
        <w:widowControl w:val="0"/>
        <w:autoSpaceDE w:val="0"/>
        <w:autoSpaceDN w:val="0"/>
        <w:adjustRightInd w:val="0"/>
        <w:spacing w:line="240" w:lineRule="auto"/>
        <w:ind w:left="4956" w:firstLine="708"/>
        <w:rPr>
          <w:rFonts w:ascii="Times New Roman" w:hAnsi="Times New Roman" w:cs="Times New Roman"/>
          <w:sz w:val="24"/>
        </w:rPr>
      </w:pPr>
      <w:r w:rsidRPr="00712114">
        <w:rPr>
          <w:rFonts w:ascii="Times New Roman" w:hAnsi="Times New Roman" w:cs="Times New Roman"/>
          <w:sz w:val="24"/>
        </w:rPr>
        <w:t>народных депутатов</w:t>
      </w:r>
    </w:p>
    <w:p w:rsidR="00712114" w:rsidRPr="00712114" w:rsidRDefault="00712114" w:rsidP="00712114">
      <w:pPr>
        <w:widowControl w:val="0"/>
        <w:autoSpaceDE w:val="0"/>
        <w:autoSpaceDN w:val="0"/>
        <w:adjustRightInd w:val="0"/>
        <w:spacing w:line="240" w:lineRule="auto"/>
        <w:ind w:left="4956" w:firstLine="708"/>
        <w:rPr>
          <w:rFonts w:ascii="Times New Roman" w:hAnsi="Times New Roman" w:cs="Times New Roman"/>
          <w:sz w:val="24"/>
        </w:rPr>
      </w:pPr>
      <w:r w:rsidRPr="00712114">
        <w:rPr>
          <w:rFonts w:ascii="Times New Roman" w:hAnsi="Times New Roman" w:cs="Times New Roman"/>
          <w:sz w:val="24"/>
        </w:rPr>
        <w:t xml:space="preserve">от   </w:t>
      </w:r>
      <w:r w:rsidR="009D7129">
        <w:rPr>
          <w:rFonts w:ascii="Times New Roman" w:hAnsi="Times New Roman" w:cs="Times New Roman"/>
          <w:sz w:val="24"/>
        </w:rPr>
        <w:t xml:space="preserve">17.08.2016года    </w:t>
      </w:r>
      <w:r w:rsidRPr="00712114">
        <w:rPr>
          <w:rFonts w:ascii="Times New Roman" w:hAnsi="Times New Roman" w:cs="Times New Roman"/>
          <w:sz w:val="24"/>
        </w:rPr>
        <w:t xml:space="preserve">№ </w:t>
      </w:r>
      <w:r w:rsidR="009D7129">
        <w:rPr>
          <w:rFonts w:ascii="Times New Roman" w:hAnsi="Times New Roman" w:cs="Times New Roman"/>
          <w:sz w:val="24"/>
        </w:rPr>
        <w:t>3-70</w:t>
      </w:r>
    </w:p>
    <w:p w:rsidR="00712114" w:rsidRPr="00712114" w:rsidRDefault="00712114" w:rsidP="00712114">
      <w:pPr>
        <w:widowControl w:val="0"/>
        <w:autoSpaceDE w:val="0"/>
        <w:autoSpaceDN w:val="0"/>
        <w:adjustRightInd w:val="0"/>
        <w:jc w:val="right"/>
        <w:rPr>
          <w:rFonts w:ascii="Times New Roman" w:hAnsi="Times New Roman" w:cs="Times New Roman"/>
          <w:b/>
          <w:sz w:val="28"/>
          <w:szCs w:val="28"/>
        </w:rPr>
      </w:pPr>
    </w:p>
    <w:p w:rsidR="00712114" w:rsidRDefault="00712114" w:rsidP="00712114">
      <w:pPr>
        <w:widowControl w:val="0"/>
        <w:autoSpaceDE w:val="0"/>
        <w:autoSpaceDN w:val="0"/>
        <w:adjustRightInd w:val="0"/>
        <w:spacing w:line="240" w:lineRule="auto"/>
        <w:jc w:val="center"/>
        <w:rPr>
          <w:rFonts w:ascii="Times New Roman" w:hAnsi="Times New Roman" w:cs="Times New Roman"/>
          <w:b/>
          <w:sz w:val="28"/>
          <w:szCs w:val="28"/>
        </w:rPr>
      </w:pPr>
      <w:r w:rsidRPr="00712114">
        <w:rPr>
          <w:rFonts w:ascii="Times New Roman" w:hAnsi="Times New Roman" w:cs="Times New Roman"/>
          <w:b/>
          <w:sz w:val="28"/>
          <w:szCs w:val="28"/>
        </w:rPr>
        <w:t xml:space="preserve">Положение </w:t>
      </w:r>
    </w:p>
    <w:p w:rsidR="00712114" w:rsidRPr="00712114" w:rsidRDefault="00712114" w:rsidP="00712114">
      <w:pPr>
        <w:widowControl w:val="0"/>
        <w:autoSpaceDE w:val="0"/>
        <w:autoSpaceDN w:val="0"/>
        <w:adjustRightInd w:val="0"/>
        <w:spacing w:line="240" w:lineRule="auto"/>
        <w:jc w:val="center"/>
        <w:rPr>
          <w:rFonts w:ascii="Times New Roman" w:hAnsi="Times New Roman" w:cs="Times New Roman"/>
          <w:b/>
          <w:sz w:val="28"/>
          <w:szCs w:val="28"/>
        </w:rPr>
      </w:pPr>
      <w:r w:rsidRPr="00712114">
        <w:rPr>
          <w:rFonts w:ascii="Times New Roman" w:hAnsi="Times New Roman" w:cs="Times New Roman"/>
          <w:b/>
          <w:sz w:val="28"/>
          <w:szCs w:val="28"/>
        </w:rPr>
        <w:t xml:space="preserve">о порядке установления, выплаты и перерасчета </w:t>
      </w:r>
    </w:p>
    <w:p w:rsidR="00712114" w:rsidRPr="00712114" w:rsidRDefault="00712114" w:rsidP="00712114">
      <w:pPr>
        <w:widowControl w:val="0"/>
        <w:autoSpaceDE w:val="0"/>
        <w:autoSpaceDN w:val="0"/>
        <w:adjustRightInd w:val="0"/>
        <w:spacing w:line="240" w:lineRule="auto"/>
        <w:jc w:val="center"/>
        <w:rPr>
          <w:rFonts w:ascii="Times New Roman" w:hAnsi="Times New Roman" w:cs="Times New Roman"/>
          <w:b/>
          <w:sz w:val="28"/>
          <w:szCs w:val="28"/>
        </w:rPr>
      </w:pPr>
      <w:r w:rsidRPr="00712114">
        <w:rPr>
          <w:rFonts w:ascii="Times New Roman" w:hAnsi="Times New Roman" w:cs="Times New Roman"/>
          <w:b/>
          <w:sz w:val="28"/>
          <w:szCs w:val="28"/>
        </w:rPr>
        <w:t>муниципальной пенсии за выслугу лет лицам, замещавшим муниципальные должности и должности муниципальной службы в муниципальном образовании «</w:t>
      </w:r>
      <w:proofErr w:type="spellStart"/>
      <w:r w:rsidR="009D7129">
        <w:rPr>
          <w:rFonts w:ascii="Times New Roman" w:hAnsi="Times New Roman" w:cs="Times New Roman"/>
          <w:b/>
          <w:sz w:val="28"/>
          <w:szCs w:val="28"/>
        </w:rPr>
        <w:t>Березинское</w:t>
      </w:r>
      <w:proofErr w:type="spellEnd"/>
      <w:r w:rsidRPr="00712114">
        <w:rPr>
          <w:rFonts w:ascii="Times New Roman" w:hAnsi="Times New Roman" w:cs="Times New Roman"/>
          <w:b/>
          <w:sz w:val="28"/>
          <w:szCs w:val="28"/>
        </w:rPr>
        <w:t xml:space="preserve"> сельское поселение»</w:t>
      </w:r>
    </w:p>
    <w:p w:rsidR="00712114" w:rsidRPr="00712114" w:rsidRDefault="00712114" w:rsidP="00712114">
      <w:pPr>
        <w:widowControl w:val="0"/>
        <w:autoSpaceDE w:val="0"/>
        <w:autoSpaceDN w:val="0"/>
        <w:adjustRightInd w:val="0"/>
        <w:spacing w:line="240" w:lineRule="auto"/>
        <w:jc w:val="center"/>
        <w:rPr>
          <w:rFonts w:ascii="Times New Roman" w:hAnsi="Times New Roman" w:cs="Times New Roman"/>
          <w:b/>
          <w:sz w:val="28"/>
          <w:szCs w:val="28"/>
        </w:rPr>
      </w:pPr>
      <w:r w:rsidRPr="00712114">
        <w:rPr>
          <w:rFonts w:ascii="Times New Roman" w:hAnsi="Times New Roman" w:cs="Times New Roman"/>
          <w:b/>
          <w:sz w:val="28"/>
          <w:szCs w:val="28"/>
        </w:rPr>
        <w:t>(далее – Положение)</w:t>
      </w:r>
    </w:p>
    <w:p w:rsidR="00712114" w:rsidRPr="00712114" w:rsidRDefault="00712114" w:rsidP="00712114">
      <w:pPr>
        <w:pStyle w:val="ConsPlusNormal"/>
        <w:ind w:left="720"/>
        <w:jc w:val="right"/>
        <w:rPr>
          <w:rFonts w:ascii="Times New Roman" w:hAnsi="Times New Roman" w:cs="Times New Roman"/>
          <w:sz w:val="24"/>
          <w:szCs w:val="24"/>
        </w:rPr>
      </w:pPr>
    </w:p>
    <w:p w:rsidR="00712114" w:rsidRPr="00712114" w:rsidRDefault="00712114" w:rsidP="009D7129">
      <w:pPr>
        <w:pStyle w:val="ConsPlusNormal"/>
        <w:jc w:val="both"/>
        <w:rPr>
          <w:rFonts w:ascii="Times New Roman" w:hAnsi="Times New Roman" w:cs="Times New Roman"/>
          <w:sz w:val="24"/>
          <w:szCs w:val="24"/>
        </w:rPr>
      </w:pP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Настоящее Положение устанавливает основания возникновения права на  муниципальную пенсию  за выслугу лет для лиц, замещавших муниципальные должности  и должности муниципальной службы в муниципальном образовании «</w:t>
      </w:r>
      <w:proofErr w:type="spellStart"/>
      <w:r w:rsidR="00CD0C96">
        <w:rPr>
          <w:rFonts w:ascii="Times New Roman" w:hAnsi="Times New Roman" w:cs="Times New Roman"/>
          <w:sz w:val="24"/>
          <w:szCs w:val="24"/>
        </w:rPr>
        <w:t>Березинское</w:t>
      </w:r>
      <w:proofErr w:type="spellEnd"/>
      <w:r w:rsidRPr="00712114">
        <w:rPr>
          <w:rFonts w:ascii="Times New Roman" w:hAnsi="Times New Roman" w:cs="Times New Roman"/>
          <w:sz w:val="24"/>
          <w:szCs w:val="24"/>
        </w:rPr>
        <w:t xml:space="preserve"> сельское поселение» не ранее 19 октября  1999 года, а также порядок ее назначения и выплаты.</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1. Основные понятия, используемые</w:t>
      </w: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в настоящем Положении</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В целях настоящего Положения используются следующие основные понятия:</w:t>
      </w:r>
    </w:p>
    <w:p w:rsidR="00712114" w:rsidRPr="00712114" w:rsidRDefault="00712114" w:rsidP="00712114">
      <w:pPr>
        <w:pStyle w:val="ConsPlusNormal"/>
        <w:ind w:firstLine="540"/>
        <w:jc w:val="both"/>
        <w:rPr>
          <w:rFonts w:ascii="Times New Roman" w:hAnsi="Times New Roman" w:cs="Times New Roman"/>
          <w:sz w:val="24"/>
          <w:szCs w:val="24"/>
        </w:rPr>
      </w:pPr>
      <w:proofErr w:type="gramStart"/>
      <w:r w:rsidRPr="00712114">
        <w:rPr>
          <w:rFonts w:ascii="Times New Roman" w:hAnsi="Times New Roman" w:cs="Times New Roman"/>
          <w:i/>
          <w:iCs/>
          <w:sz w:val="24"/>
          <w:szCs w:val="24"/>
        </w:rPr>
        <w:t>Трудовая</w:t>
      </w:r>
      <w:r w:rsidRPr="00712114">
        <w:rPr>
          <w:rFonts w:ascii="Times New Roman" w:hAnsi="Times New Roman" w:cs="Times New Roman"/>
          <w:sz w:val="24"/>
          <w:szCs w:val="24"/>
        </w:rPr>
        <w:t xml:space="preserve">  пенсия - трудовая пенсия по старости (инвалидности), назначенная в соответствии с Федеральным законом «О трудовых пенсиях в Российской Федерации», пенсия, назначенная гражданам, пострадавшим в результате радиационных или техногенных катастроф, в соответствии с Федеральным законом «О государственном пенсионном обеспечении в Российской Федерации», а также пенсия, назначенная в соответствии с пунктом 2 статьи 32 Закона Российской Федерации «О занятости населения в Российской</w:t>
      </w:r>
      <w:proofErr w:type="gramEnd"/>
      <w:r w:rsidRPr="00712114">
        <w:rPr>
          <w:rFonts w:ascii="Times New Roman" w:hAnsi="Times New Roman" w:cs="Times New Roman"/>
          <w:sz w:val="24"/>
          <w:szCs w:val="24"/>
        </w:rPr>
        <w:t xml:space="preserve"> Федерации»;</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 муниципальная пенсия  за выслугу лет для лиц, замещавших муниципальные должности  и должности муниципальной службы </w:t>
      </w:r>
      <w:r w:rsidR="00CD0C96">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 ежемесячная денежная выплата, право на </w:t>
      </w:r>
      <w:proofErr w:type="gramStart"/>
      <w:r w:rsidRPr="00712114">
        <w:rPr>
          <w:rFonts w:ascii="Times New Roman" w:hAnsi="Times New Roman" w:cs="Times New Roman"/>
          <w:sz w:val="24"/>
          <w:szCs w:val="24"/>
        </w:rPr>
        <w:t>получение</w:t>
      </w:r>
      <w:proofErr w:type="gramEnd"/>
      <w:r w:rsidRPr="00712114">
        <w:rPr>
          <w:rFonts w:ascii="Times New Roman" w:hAnsi="Times New Roman" w:cs="Times New Roman"/>
          <w:sz w:val="24"/>
          <w:szCs w:val="24"/>
        </w:rPr>
        <w:t xml:space="preserve"> которой определяется по основаниям и в порядке, установленным настоящим Положением и которая предоставляется гражданам при выходе на </w:t>
      </w:r>
      <w:r w:rsidRPr="00712114">
        <w:rPr>
          <w:rFonts w:ascii="Times New Roman" w:hAnsi="Times New Roman" w:cs="Times New Roman"/>
          <w:i/>
          <w:iCs/>
          <w:sz w:val="24"/>
          <w:szCs w:val="24"/>
        </w:rPr>
        <w:t>трудовую</w:t>
      </w:r>
      <w:r w:rsidRPr="00712114">
        <w:rPr>
          <w:rFonts w:ascii="Times New Roman" w:hAnsi="Times New Roman" w:cs="Times New Roman"/>
          <w:sz w:val="24"/>
          <w:szCs w:val="24"/>
        </w:rPr>
        <w:t xml:space="preserve"> пенсию в целях компенсации им заработка (дохода), утраченного в связи с увольнением с муниципальной должности, должности муниципальной службы </w:t>
      </w:r>
      <w:r w:rsidR="008A611D">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при достижении установленной настоящим Положением продолжительности замещения муниципальной должности </w:t>
      </w:r>
      <w:r w:rsidR="008A611D">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наличии стажа муниципальной  службы.</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2. Право на пенсию в соответствии      с настоящим Положением</w:t>
      </w:r>
    </w:p>
    <w:p w:rsidR="00712114" w:rsidRPr="00712114" w:rsidRDefault="00712114" w:rsidP="00712114">
      <w:pPr>
        <w:pStyle w:val="ConsPlusNormal"/>
        <w:ind w:firstLine="540"/>
        <w:jc w:val="center"/>
        <w:rPr>
          <w:rFonts w:ascii="Times New Roman" w:hAnsi="Times New Roman" w:cs="Times New Roman"/>
          <w:b/>
          <w:bCs/>
          <w:sz w:val="24"/>
          <w:szCs w:val="24"/>
        </w:rPr>
      </w:pPr>
    </w:p>
    <w:p w:rsidR="00712114" w:rsidRPr="00712114" w:rsidRDefault="00712114" w:rsidP="00712114">
      <w:pPr>
        <w:pStyle w:val="ConsPlusNormal"/>
        <w:ind w:firstLine="539"/>
        <w:jc w:val="both"/>
        <w:rPr>
          <w:rFonts w:ascii="Times New Roman" w:hAnsi="Times New Roman" w:cs="Times New Roman"/>
          <w:sz w:val="24"/>
          <w:szCs w:val="24"/>
          <w:u w:val="single"/>
        </w:rPr>
      </w:pPr>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 xml:space="preserve">1. </w:t>
      </w:r>
      <w:proofErr w:type="gramStart"/>
      <w:r w:rsidRPr="00712114">
        <w:rPr>
          <w:rFonts w:ascii="Times New Roman" w:hAnsi="Times New Roman" w:cs="Times New Roman"/>
          <w:color w:val="000000"/>
          <w:sz w:val="24"/>
        </w:rPr>
        <w:t>Муниципальная пенсия за выслугу лет устанавливается лицам, имеющим право на страховую пенсию по старости, либо на страховую пенсию по инвалидности, которые назначены в соответствии с Федеральными законами "</w:t>
      </w:r>
      <w:hyperlink r:id="rId4" w:history="1">
        <w:r w:rsidRPr="00712114">
          <w:rPr>
            <w:rStyle w:val="a3"/>
            <w:rFonts w:ascii="Times New Roman" w:hAnsi="Times New Roman" w:cs="Times New Roman"/>
            <w:color w:val="000000"/>
            <w:sz w:val="24"/>
          </w:rPr>
          <w:t>О государственном пенсионном обеспечении</w:t>
        </w:r>
      </w:hyperlink>
      <w:r w:rsidRPr="00712114">
        <w:rPr>
          <w:rFonts w:ascii="Times New Roman" w:hAnsi="Times New Roman" w:cs="Times New Roman"/>
          <w:color w:val="000000"/>
          <w:sz w:val="24"/>
        </w:rPr>
        <w:t xml:space="preserve"> в Российской Федерации", "</w:t>
      </w:r>
      <w:hyperlink r:id="rId5" w:history="1">
        <w:r w:rsidRPr="00712114">
          <w:rPr>
            <w:rStyle w:val="a3"/>
            <w:rFonts w:ascii="Times New Roman" w:hAnsi="Times New Roman" w:cs="Times New Roman"/>
            <w:color w:val="000000"/>
            <w:sz w:val="24"/>
          </w:rPr>
          <w:t>О страховых пенсиях</w:t>
        </w:r>
      </w:hyperlink>
      <w:r w:rsidRPr="00712114">
        <w:rPr>
          <w:rFonts w:ascii="Times New Roman" w:hAnsi="Times New Roman" w:cs="Times New Roman"/>
          <w:color w:val="000000"/>
          <w:sz w:val="24"/>
        </w:rPr>
        <w:t>" либо в соответствии с Законом Российской Федерации "</w:t>
      </w:r>
      <w:hyperlink r:id="rId6" w:history="1">
        <w:r w:rsidRPr="00712114">
          <w:rPr>
            <w:rStyle w:val="a3"/>
            <w:rFonts w:ascii="Times New Roman" w:hAnsi="Times New Roman" w:cs="Times New Roman"/>
            <w:color w:val="000000"/>
            <w:sz w:val="24"/>
          </w:rPr>
          <w:t>О социальной защите</w:t>
        </w:r>
      </w:hyperlink>
      <w:r w:rsidRPr="00712114">
        <w:rPr>
          <w:rFonts w:ascii="Times New Roman" w:hAnsi="Times New Roman" w:cs="Times New Roman"/>
          <w:color w:val="000000"/>
          <w:sz w:val="24"/>
        </w:rPr>
        <w:t xml:space="preserve"> граждан, подвергшихся </w:t>
      </w:r>
      <w:r w:rsidRPr="00712114">
        <w:rPr>
          <w:rFonts w:ascii="Times New Roman" w:hAnsi="Times New Roman" w:cs="Times New Roman"/>
          <w:color w:val="000000"/>
          <w:sz w:val="24"/>
        </w:rPr>
        <w:lastRenderedPageBreak/>
        <w:t>воздействию радиации вследствие катастрофы на Чернобыльской АЭС", либо на страховую пенсию</w:t>
      </w:r>
      <w:proofErr w:type="gramEnd"/>
      <w:r w:rsidRPr="00712114">
        <w:rPr>
          <w:rFonts w:ascii="Times New Roman" w:hAnsi="Times New Roman" w:cs="Times New Roman"/>
          <w:color w:val="000000"/>
          <w:sz w:val="24"/>
        </w:rPr>
        <w:t xml:space="preserve">, </w:t>
      </w:r>
      <w:proofErr w:type="gramStart"/>
      <w:r w:rsidRPr="00712114">
        <w:rPr>
          <w:rFonts w:ascii="Times New Roman" w:hAnsi="Times New Roman" w:cs="Times New Roman"/>
          <w:color w:val="000000"/>
          <w:sz w:val="24"/>
        </w:rPr>
        <w:t xml:space="preserve">которая досрочно оформлена в соответствии с </w:t>
      </w:r>
      <w:hyperlink r:id="rId7"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Российской Федерации "О занятости населения в Российской Федерации", замещавшим не ранее 19 октября 1999 года муниципальные должности, предусмотренные Уставом </w:t>
      </w:r>
      <w:r w:rsidR="008A611D">
        <w:rPr>
          <w:rFonts w:ascii="Times New Roman" w:hAnsi="Times New Roman" w:cs="Times New Roman"/>
          <w:sz w:val="24"/>
        </w:rPr>
        <w:t>Березинского</w:t>
      </w:r>
      <w:r w:rsidRPr="00712114">
        <w:rPr>
          <w:rFonts w:ascii="Times New Roman" w:hAnsi="Times New Roman" w:cs="Times New Roman"/>
          <w:color w:val="000000"/>
          <w:sz w:val="24"/>
        </w:rPr>
        <w:t xml:space="preserve"> сельского поселения, должности муниципальной службы, предусмотренные реестром должностей муниципальной службы и получающие денежное содержание за счет средств бюджета муниципального образования «</w:t>
      </w:r>
      <w:proofErr w:type="spellStart"/>
      <w:r w:rsidR="008A611D">
        <w:rPr>
          <w:rFonts w:ascii="Times New Roman" w:hAnsi="Times New Roman" w:cs="Times New Roman"/>
          <w:sz w:val="24"/>
        </w:rPr>
        <w:t>Березинское</w:t>
      </w:r>
      <w:proofErr w:type="spellEnd"/>
      <w:r w:rsidR="008A611D">
        <w:rPr>
          <w:rFonts w:ascii="Times New Roman" w:hAnsi="Times New Roman" w:cs="Times New Roman"/>
          <w:sz w:val="24"/>
        </w:rPr>
        <w:t xml:space="preserve"> </w:t>
      </w:r>
      <w:r w:rsidRPr="00712114">
        <w:rPr>
          <w:rFonts w:ascii="Times New Roman" w:hAnsi="Times New Roman" w:cs="Times New Roman"/>
          <w:color w:val="000000"/>
          <w:sz w:val="24"/>
        </w:rPr>
        <w:t xml:space="preserve"> сельское поселение».</w:t>
      </w:r>
      <w:proofErr w:type="gramEnd"/>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proofErr w:type="gramStart"/>
      <w:r w:rsidRPr="00712114">
        <w:rPr>
          <w:rFonts w:ascii="Times New Roman" w:hAnsi="Times New Roman" w:cs="Times New Roman"/>
          <w:color w:val="000000"/>
          <w:sz w:val="24"/>
        </w:rPr>
        <w:t xml:space="preserve">Лица, замещавшие на постоянной основе муниципальные должности </w:t>
      </w:r>
      <w:r w:rsidR="008A611D">
        <w:rPr>
          <w:rFonts w:ascii="Times New Roman" w:hAnsi="Times New Roman" w:cs="Times New Roman"/>
          <w:sz w:val="24"/>
        </w:rPr>
        <w:t>Березинского</w:t>
      </w:r>
      <w:r w:rsidRPr="00712114">
        <w:rPr>
          <w:rFonts w:ascii="Times New Roman" w:hAnsi="Times New Roman" w:cs="Times New Roman"/>
          <w:color w:val="000000"/>
          <w:sz w:val="24"/>
        </w:rPr>
        <w:t xml:space="preserve"> сельского поселения и в этот период достигшие пенсионного возраста или потерявшие трудоспособность и замещающие данные должности не менее трех лет либо при наличии  стажа муниципальной службы не менее пятнадцати лет, в связи с прекращением ими полномочий (в том числе досрочно)  имеют право на получение муниципальной пенсии за выслугу лет к пенсии, назначенной</w:t>
      </w:r>
      <w:proofErr w:type="gramEnd"/>
      <w:r w:rsidRPr="00712114">
        <w:rPr>
          <w:rFonts w:ascii="Times New Roman" w:hAnsi="Times New Roman" w:cs="Times New Roman"/>
          <w:color w:val="000000"/>
          <w:sz w:val="24"/>
        </w:rPr>
        <w:t xml:space="preserve"> в соответствии с Федеральным </w:t>
      </w:r>
      <w:hyperlink r:id="rId8"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«О страховых пенсиях», либо досрочно оформленной в соответствии с </w:t>
      </w:r>
      <w:hyperlink r:id="rId9"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Российской Федерации «О занятости населения в Российской Федерации». </w:t>
      </w:r>
      <w:proofErr w:type="gramStart"/>
      <w:r w:rsidRPr="00712114">
        <w:rPr>
          <w:rFonts w:ascii="Times New Roman" w:hAnsi="Times New Roman" w:cs="Times New Roman"/>
          <w:color w:val="000000"/>
          <w:sz w:val="24"/>
        </w:rPr>
        <w:t xml:space="preserve">Данным лицам муниципальная пенсия не назначается и не выплачивается в случае прекращения полномочий по основаниям, предусмотренным </w:t>
      </w:r>
      <w:hyperlink r:id="rId10" w:history="1">
        <w:r w:rsidRPr="00712114">
          <w:rPr>
            <w:rStyle w:val="a3"/>
            <w:rFonts w:ascii="Times New Roman" w:hAnsi="Times New Roman" w:cs="Times New Roman"/>
            <w:color w:val="000000"/>
            <w:sz w:val="24"/>
          </w:rPr>
          <w:t>абзацем седьмым части 16 статьи 35</w:t>
        </w:r>
      </w:hyperlink>
      <w:r w:rsidRPr="00712114">
        <w:rPr>
          <w:rFonts w:ascii="Times New Roman" w:hAnsi="Times New Roman" w:cs="Times New Roman"/>
          <w:color w:val="000000"/>
          <w:sz w:val="24"/>
        </w:rPr>
        <w:t xml:space="preserve">, </w:t>
      </w:r>
      <w:hyperlink r:id="rId11" w:history="1">
        <w:r w:rsidRPr="00712114">
          <w:rPr>
            <w:rStyle w:val="a3"/>
            <w:rFonts w:ascii="Times New Roman" w:hAnsi="Times New Roman" w:cs="Times New Roman"/>
            <w:color w:val="000000"/>
            <w:sz w:val="24"/>
          </w:rPr>
          <w:t>пунктами 2.1</w:t>
        </w:r>
      </w:hyperlink>
      <w:r w:rsidRPr="00712114">
        <w:rPr>
          <w:rFonts w:ascii="Times New Roman" w:hAnsi="Times New Roman" w:cs="Times New Roman"/>
          <w:color w:val="000000"/>
          <w:sz w:val="24"/>
        </w:rPr>
        <w:t xml:space="preserve">, </w:t>
      </w:r>
      <w:hyperlink r:id="rId12" w:history="1">
        <w:r w:rsidRPr="00712114">
          <w:rPr>
            <w:rStyle w:val="a3"/>
            <w:rFonts w:ascii="Times New Roman" w:hAnsi="Times New Roman" w:cs="Times New Roman"/>
            <w:color w:val="000000"/>
            <w:sz w:val="24"/>
          </w:rPr>
          <w:t>3</w:t>
        </w:r>
      </w:hyperlink>
      <w:r w:rsidRPr="00712114">
        <w:rPr>
          <w:rFonts w:ascii="Times New Roman" w:hAnsi="Times New Roman" w:cs="Times New Roman"/>
          <w:color w:val="000000"/>
          <w:sz w:val="24"/>
        </w:rPr>
        <w:t xml:space="preserve">, </w:t>
      </w:r>
      <w:hyperlink r:id="rId13" w:history="1">
        <w:r w:rsidRPr="00712114">
          <w:rPr>
            <w:rStyle w:val="a3"/>
            <w:rFonts w:ascii="Times New Roman" w:hAnsi="Times New Roman" w:cs="Times New Roman"/>
            <w:color w:val="000000"/>
            <w:sz w:val="24"/>
          </w:rPr>
          <w:t>6</w:t>
        </w:r>
      </w:hyperlink>
      <w:r w:rsidRPr="00712114">
        <w:rPr>
          <w:rFonts w:ascii="Times New Roman" w:hAnsi="Times New Roman" w:cs="Times New Roman"/>
          <w:color w:val="000000"/>
          <w:sz w:val="24"/>
        </w:rPr>
        <w:t xml:space="preserve"> - </w:t>
      </w:r>
      <w:hyperlink r:id="rId14" w:history="1">
        <w:r w:rsidRPr="00712114">
          <w:rPr>
            <w:rStyle w:val="a3"/>
            <w:rFonts w:ascii="Times New Roman" w:hAnsi="Times New Roman" w:cs="Times New Roman"/>
            <w:color w:val="000000"/>
            <w:sz w:val="24"/>
          </w:rPr>
          <w:t>9 части 6</w:t>
        </w:r>
      </w:hyperlink>
      <w:r w:rsidRPr="00712114">
        <w:rPr>
          <w:rFonts w:ascii="Times New Roman" w:hAnsi="Times New Roman" w:cs="Times New Roman"/>
          <w:color w:val="000000"/>
          <w:sz w:val="24"/>
        </w:rPr>
        <w:t xml:space="preserve">, </w:t>
      </w:r>
      <w:hyperlink r:id="rId15" w:history="1">
        <w:r w:rsidRPr="00712114">
          <w:rPr>
            <w:rStyle w:val="a3"/>
            <w:rFonts w:ascii="Times New Roman" w:hAnsi="Times New Roman" w:cs="Times New Roman"/>
            <w:color w:val="000000"/>
            <w:sz w:val="24"/>
          </w:rPr>
          <w:t>частью 6.1 статьи 36</w:t>
        </w:r>
      </w:hyperlink>
      <w:r w:rsidRPr="00712114">
        <w:rPr>
          <w:rFonts w:ascii="Times New Roman" w:hAnsi="Times New Roman" w:cs="Times New Roman"/>
          <w:color w:val="000000"/>
          <w:sz w:val="24"/>
        </w:rPr>
        <w:t xml:space="preserve">, </w:t>
      </w:r>
      <w:hyperlink r:id="rId16" w:history="1">
        <w:r w:rsidRPr="00712114">
          <w:rPr>
            <w:rStyle w:val="a3"/>
            <w:rFonts w:ascii="Times New Roman" w:hAnsi="Times New Roman" w:cs="Times New Roman"/>
            <w:color w:val="000000"/>
            <w:sz w:val="24"/>
          </w:rPr>
          <w:t>частью 7.1</w:t>
        </w:r>
      </w:hyperlink>
      <w:r w:rsidRPr="00712114">
        <w:rPr>
          <w:rFonts w:ascii="Times New Roman" w:hAnsi="Times New Roman" w:cs="Times New Roman"/>
          <w:color w:val="000000"/>
          <w:sz w:val="24"/>
        </w:rPr>
        <w:t xml:space="preserve">, </w:t>
      </w:r>
      <w:hyperlink r:id="rId17" w:history="1">
        <w:r w:rsidRPr="00712114">
          <w:rPr>
            <w:rStyle w:val="a3"/>
            <w:rFonts w:ascii="Times New Roman" w:hAnsi="Times New Roman" w:cs="Times New Roman"/>
            <w:color w:val="000000"/>
            <w:sz w:val="24"/>
          </w:rPr>
          <w:t>пунктами 5</w:t>
        </w:r>
      </w:hyperlink>
      <w:r w:rsidRPr="00712114">
        <w:rPr>
          <w:rFonts w:ascii="Times New Roman" w:hAnsi="Times New Roman" w:cs="Times New Roman"/>
          <w:color w:val="000000"/>
          <w:sz w:val="24"/>
        </w:rPr>
        <w:t xml:space="preserve"> - </w:t>
      </w:r>
      <w:hyperlink r:id="rId18" w:history="1">
        <w:r w:rsidRPr="00712114">
          <w:rPr>
            <w:rStyle w:val="a3"/>
            <w:rFonts w:ascii="Times New Roman" w:hAnsi="Times New Roman" w:cs="Times New Roman"/>
            <w:color w:val="000000"/>
            <w:sz w:val="24"/>
          </w:rPr>
          <w:t>8 части 10</w:t>
        </w:r>
      </w:hyperlink>
      <w:r w:rsidRPr="00712114">
        <w:rPr>
          <w:rFonts w:ascii="Times New Roman" w:hAnsi="Times New Roman" w:cs="Times New Roman"/>
          <w:color w:val="000000"/>
          <w:sz w:val="24"/>
        </w:rPr>
        <w:t xml:space="preserve">, </w:t>
      </w:r>
      <w:hyperlink r:id="rId19" w:history="1">
        <w:r w:rsidRPr="00712114">
          <w:rPr>
            <w:rStyle w:val="a3"/>
            <w:rFonts w:ascii="Times New Roman" w:hAnsi="Times New Roman" w:cs="Times New Roman"/>
            <w:color w:val="000000"/>
            <w:sz w:val="24"/>
          </w:rPr>
          <w:t>частью 10.1 статьи 40</w:t>
        </w:r>
      </w:hyperlink>
      <w:r w:rsidRPr="00712114">
        <w:rPr>
          <w:rFonts w:ascii="Times New Roman" w:hAnsi="Times New Roman" w:cs="Times New Roman"/>
          <w:color w:val="000000"/>
          <w:sz w:val="24"/>
        </w:rPr>
        <w:t xml:space="preserve">, </w:t>
      </w:r>
      <w:hyperlink r:id="rId20" w:history="1">
        <w:r w:rsidRPr="00712114">
          <w:rPr>
            <w:rStyle w:val="a3"/>
            <w:rFonts w:ascii="Times New Roman" w:hAnsi="Times New Roman" w:cs="Times New Roman"/>
            <w:color w:val="000000"/>
            <w:sz w:val="24"/>
          </w:rPr>
          <w:t>частями 1</w:t>
        </w:r>
      </w:hyperlink>
      <w:r w:rsidRPr="00712114">
        <w:rPr>
          <w:rFonts w:ascii="Times New Roman" w:hAnsi="Times New Roman" w:cs="Times New Roman"/>
          <w:color w:val="000000"/>
          <w:sz w:val="24"/>
        </w:rPr>
        <w:t xml:space="preserve"> и</w:t>
      </w:r>
      <w:proofErr w:type="gramEnd"/>
      <w:r w:rsidRPr="00712114">
        <w:rPr>
          <w:rFonts w:ascii="Times New Roman" w:hAnsi="Times New Roman" w:cs="Times New Roman"/>
          <w:color w:val="000000"/>
          <w:sz w:val="24"/>
        </w:rPr>
        <w:t xml:space="preserve"> </w:t>
      </w:r>
      <w:hyperlink r:id="rId21" w:history="1">
        <w:r w:rsidRPr="00712114">
          <w:rPr>
            <w:rStyle w:val="a3"/>
            <w:rFonts w:ascii="Times New Roman" w:hAnsi="Times New Roman" w:cs="Times New Roman"/>
            <w:color w:val="000000"/>
            <w:sz w:val="24"/>
          </w:rPr>
          <w:t>2 статьи 73</w:t>
        </w:r>
      </w:hyperlink>
      <w:r w:rsidRPr="00712114">
        <w:rPr>
          <w:rFonts w:ascii="Times New Roman" w:hAnsi="Times New Roman" w:cs="Times New Roman"/>
          <w:color w:val="000000"/>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rsidR="00712114" w:rsidRPr="00712114" w:rsidRDefault="00712114" w:rsidP="00712114">
      <w:pPr>
        <w:pStyle w:val="ConsPlusNormal"/>
        <w:ind w:firstLine="539"/>
        <w:jc w:val="both"/>
        <w:rPr>
          <w:rFonts w:ascii="Times New Roman" w:hAnsi="Times New Roman" w:cs="Times New Roman"/>
          <w:sz w:val="24"/>
          <w:szCs w:val="24"/>
          <w:u w:val="single"/>
        </w:rPr>
      </w:pP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2. Лица, замещавшие должности муниципальной службы </w:t>
      </w:r>
      <w:r w:rsidR="008A611D">
        <w:rPr>
          <w:rFonts w:ascii="Times New Roman" w:hAnsi="Times New Roman" w:cs="Times New Roman"/>
          <w:sz w:val="24"/>
          <w:szCs w:val="24"/>
        </w:rPr>
        <w:t>Березинского</w:t>
      </w:r>
      <w:r w:rsidR="008A611D" w:rsidRPr="00712114">
        <w:rPr>
          <w:rFonts w:ascii="Times New Roman" w:hAnsi="Times New Roman" w:cs="Times New Roman"/>
          <w:sz w:val="24"/>
          <w:szCs w:val="24"/>
        </w:rPr>
        <w:t xml:space="preserve"> </w:t>
      </w:r>
      <w:r w:rsidRPr="00712114">
        <w:rPr>
          <w:rFonts w:ascii="Times New Roman" w:hAnsi="Times New Roman" w:cs="Times New Roman"/>
          <w:sz w:val="24"/>
          <w:szCs w:val="24"/>
        </w:rPr>
        <w:t>сельского поселения при наличии стажа муниципальной службы не менее 15 лет имеют право на муниципальную пенсию  при увольнении с должности муниципальной службы по следующим основаниям:</w:t>
      </w:r>
    </w:p>
    <w:p w:rsidR="00712114" w:rsidRPr="00712114" w:rsidRDefault="00712114" w:rsidP="00712114">
      <w:pPr>
        <w:spacing w:line="240" w:lineRule="auto"/>
        <w:ind w:left="708"/>
        <w:jc w:val="both"/>
        <w:rPr>
          <w:rFonts w:ascii="Times New Roman" w:hAnsi="Times New Roman" w:cs="Times New Roman"/>
          <w:sz w:val="24"/>
        </w:rPr>
      </w:pPr>
      <w:r w:rsidRPr="00712114">
        <w:rPr>
          <w:rFonts w:ascii="Times New Roman" w:hAnsi="Times New Roman" w:cs="Times New Roman"/>
          <w:sz w:val="24"/>
        </w:rPr>
        <w:t xml:space="preserve">1) ликвидация органа местного самоуправления </w:t>
      </w:r>
      <w:r w:rsidR="008A611D">
        <w:rPr>
          <w:rFonts w:ascii="Times New Roman" w:hAnsi="Times New Roman" w:cs="Times New Roman"/>
          <w:sz w:val="24"/>
        </w:rPr>
        <w:t>Березинского</w:t>
      </w:r>
      <w:r w:rsidRPr="00712114">
        <w:rPr>
          <w:rFonts w:ascii="Times New Roman" w:hAnsi="Times New Roman" w:cs="Times New Roman"/>
          <w:sz w:val="24"/>
        </w:rPr>
        <w:t xml:space="preserve"> сельского поселения,  образованного в соответствии Уставом </w:t>
      </w:r>
      <w:r w:rsidR="008A611D">
        <w:rPr>
          <w:rFonts w:ascii="Times New Roman" w:hAnsi="Times New Roman" w:cs="Times New Roman"/>
          <w:sz w:val="24"/>
        </w:rPr>
        <w:t>Березинского</w:t>
      </w:r>
      <w:r w:rsidRPr="00712114">
        <w:rPr>
          <w:rFonts w:ascii="Times New Roman" w:hAnsi="Times New Roman" w:cs="Times New Roman"/>
          <w:sz w:val="24"/>
        </w:rPr>
        <w:t xml:space="preserve"> сельского поселения, а также сокращение штатов муниципальных служащих в  органах местного самоуправления </w:t>
      </w:r>
      <w:r w:rsidR="008A611D">
        <w:rPr>
          <w:rFonts w:ascii="Times New Roman" w:hAnsi="Times New Roman" w:cs="Times New Roman"/>
          <w:sz w:val="24"/>
        </w:rPr>
        <w:t>Березинского</w:t>
      </w:r>
      <w:r w:rsidRPr="00712114">
        <w:rPr>
          <w:rFonts w:ascii="Times New Roman" w:hAnsi="Times New Roman" w:cs="Times New Roman"/>
          <w:sz w:val="24"/>
        </w:rPr>
        <w:t xml:space="preserve"> сельского поселения; </w:t>
      </w:r>
    </w:p>
    <w:p w:rsidR="00712114" w:rsidRPr="00712114" w:rsidRDefault="00712114" w:rsidP="00712114">
      <w:pPr>
        <w:spacing w:line="240" w:lineRule="auto"/>
        <w:ind w:left="708"/>
        <w:jc w:val="both"/>
        <w:rPr>
          <w:rFonts w:ascii="Times New Roman" w:hAnsi="Times New Roman" w:cs="Times New Roman"/>
          <w:sz w:val="24"/>
        </w:rPr>
      </w:pPr>
      <w:proofErr w:type="gramStart"/>
      <w:r w:rsidRPr="00712114">
        <w:rPr>
          <w:rFonts w:ascii="Times New Roman" w:hAnsi="Times New Roman" w:cs="Times New Roman"/>
          <w:sz w:val="24"/>
        </w:rPr>
        <w:t xml:space="preserve">2) уволенные с должностей, учреждаемых в установленном Уставом </w:t>
      </w:r>
      <w:r w:rsidR="008A611D">
        <w:rPr>
          <w:rFonts w:ascii="Times New Roman" w:hAnsi="Times New Roman" w:cs="Times New Roman"/>
          <w:sz w:val="24"/>
        </w:rPr>
        <w:t>Березинского</w:t>
      </w:r>
      <w:r w:rsidRPr="00712114">
        <w:rPr>
          <w:rFonts w:ascii="Times New Roman" w:hAnsi="Times New Roman" w:cs="Times New Roman"/>
          <w:sz w:val="24"/>
        </w:rPr>
        <w:t xml:space="preserve"> сельского поселения порядке, для непосредственного обеспечения исполнения полномочий лиц, замещающих  муниципальные должности </w:t>
      </w:r>
      <w:r w:rsidR="008A611D">
        <w:rPr>
          <w:rFonts w:ascii="Times New Roman" w:hAnsi="Times New Roman" w:cs="Times New Roman"/>
          <w:sz w:val="24"/>
        </w:rPr>
        <w:t>Березинского</w:t>
      </w:r>
      <w:r w:rsidRPr="00712114">
        <w:rPr>
          <w:rFonts w:ascii="Times New Roman" w:hAnsi="Times New Roman" w:cs="Times New Roman"/>
          <w:sz w:val="24"/>
        </w:rPr>
        <w:t xml:space="preserve"> сельского поселения в связи с прекращением этими лицами своих полномочий;</w:t>
      </w:r>
      <w:proofErr w:type="gramEnd"/>
    </w:p>
    <w:p w:rsidR="00712114" w:rsidRPr="00712114" w:rsidRDefault="00712114" w:rsidP="00712114">
      <w:pPr>
        <w:spacing w:line="240" w:lineRule="auto"/>
        <w:ind w:left="708"/>
        <w:jc w:val="both"/>
        <w:rPr>
          <w:rFonts w:ascii="Times New Roman" w:hAnsi="Times New Roman" w:cs="Times New Roman"/>
          <w:sz w:val="24"/>
        </w:rPr>
      </w:pPr>
      <w:r w:rsidRPr="00712114">
        <w:rPr>
          <w:rFonts w:ascii="Times New Roman" w:hAnsi="Times New Roman" w:cs="Times New Roman"/>
          <w:sz w:val="24"/>
        </w:rPr>
        <w:t>3) достижение предельного возраста, установленного законодательством о муниципальной службе;</w:t>
      </w:r>
    </w:p>
    <w:p w:rsidR="00712114" w:rsidRPr="00712114" w:rsidRDefault="00712114" w:rsidP="00712114">
      <w:pPr>
        <w:spacing w:line="240" w:lineRule="auto"/>
        <w:ind w:left="708"/>
        <w:jc w:val="both"/>
        <w:rPr>
          <w:rFonts w:ascii="Times New Roman" w:hAnsi="Times New Roman" w:cs="Times New Roman"/>
          <w:sz w:val="24"/>
        </w:rPr>
      </w:pPr>
      <w:r w:rsidRPr="00712114">
        <w:rPr>
          <w:rFonts w:ascii="Times New Roman" w:hAnsi="Times New Roman" w:cs="Times New Roman"/>
          <w:sz w:val="24"/>
        </w:rPr>
        <w:t>4) обнаружившееся несоответствие замещаемой должности муниципальной службы вследствие состояния здоровья, препятствующего продолжению муниципальной службы;</w:t>
      </w:r>
    </w:p>
    <w:p w:rsidR="00712114" w:rsidRPr="00712114" w:rsidRDefault="00712114" w:rsidP="00712114">
      <w:pPr>
        <w:spacing w:line="240" w:lineRule="auto"/>
        <w:ind w:left="708"/>
        <w:jc w:val="both"/>
        <w:rPr>
          <w:rFonts w:ascii="Times New Roman" w:hAnsi="Times New Roman" w:cs="Times New Roman"/>
          <w:sz w:val="24"/>
        </w:rPr>
      </w:pPr>
      <w:r w:rsidRPr="00712114">
        <w:rPr>
          <w:rFonts w:ascii="Times New Roman" w:hAnsi="Times New Roman" w:cs="Times New Roman"/>
          <w:sz w:val="24"/>
        </w:rPr>
        <w:t xml:space="preserve">5) увольнение по собственному желанию  в связи с выходом на </w:t>
      </w:r>
      <w:r w:rsidRPr="00712114">
        <w:rPr>
          <w:rFonts w:ascii="Times New Roman" w:hAnsi="Times New Roman" w:cs="Times New Roman"/>
          <w:i/>
          <w:iCs/>
          <w:sz w:val="24"/>
        </w:rPr>
        <w:t xml:space="preserve">государственную </w:t>
      </w:r>
      <w:r w:rsidRPr="00712114">
        <w:rPr>
          <w:rFonts w:ascii="Times New Roman" w:hAnsi="Times New Roman" w:cs="Times New Roman"/>
          <w:sz w:val="24"/>
        </w:rPr>
        <w:t xml:space="preserve"> пенсию.</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3. Стаж муниципальной службы</w:t>
      </w:r>
    </w:p>
    <w:p w:rsidR="00712114" w:rsidRPr="00712114" w:rsidRDefault="00712114" w:rsidP="00712114">
      <w:pPr>
        <w:pStyle w:val="ConsPlusNormal"/>
        <w:ind w:firstLine="540"/>
        <w:jc w:val="center"/>
        <w:rPr>
          <w:rFonts w:ascii="Times New Roman" w:hAnsi="Times New Roman" w:cs="Times New Roman"/>
          <w:b/>
          <w:bCs/>
          <w:sz w:val="24"/>
          <w:szCs w:val="24"/>
        </w:rPr>
      </w:pP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Стаж (общая продолжительность) муниципальной  службы для назначения  муниципальной пенсии  за выслугу лет лицам, замещавшим муниципальные должности, должности муниципальной службы </w:t>
      </w:r>
      <w:r w:rsidR="008A611D">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определяется в соответствии с законодательством о муниципальной службе, муниципальными правовыми актами </w:t>
      </w:r>
      <w:r w:rsidR="008A611D">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 xml:space="preserve">4. Размер муниципальной пенсии за выслугу лет лиц, замещавших муниципальные должности, должности муниципальной службы </w:t>
      </w:r>
      <w:r w:rsidR="00AA3969" w:rsidRPr="00AA3969">
        <w:rPr>
          <w:rFonts w:ascii="Times New Roman" w:hAnsi="Times New Roman" w:cs="Times New Roman"/>
          <w:b/>
          <w:sz w:val="24"/>
        </w:rPr>
        <w:t>Березинского</w:t>
      </w:r>
      <w:r w:rsidRPr="00AA3969">
        <w:rPr>
          <w:rFonts w:ascii="Times New Roman" w:hAnsi="Times New Roman" w:cs="Times New Roman"/>
          <w:b/>
          <w:bCs/>
          <w:sz w:val="24"/>
          <w:szCs w:val="24"/>
        </w:rPr>
        <w:t xml:space="preserve"> </w:t>
      </w:r>
      <w:r w:rsidRPr="00712114">
        <w:rPr>
          <w:rFonts w:ascii="Times New Roman" w:hAnsi="Times New Roman" w:cs="Times New Roman"/>
          <w:b/>
          <w:bCs/>
          <w:sz w:val="24"/>
          <w:szCs w:val="24"/>
        </w:rPr>
        <w:t>сельского поселения</w:t>
      </w:r>
    </w:p>
    <w:p w:rsidR="00712114" w:rsidRPr="00712114" w:rsidRDefault="00712114" w:rsidP="00712114">
      <w:pPr>
        <w:pStyle w:val="ConsPlusNormal"/>
        <w:rPr>
          <w:rFonts w:ascii="Times New Roman" w:hAnsi="Times New Roman" w:cs="Times New Roman"/>
          <w:b/>
          <w:bCs/>
          <w:sz w:val="24"/>
          <w:szCs w:val="24"/>
        </w:rPr>
      </w:pP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 xml:space="preserve">1. </w:t>
      </w:r>
      <w:proofErr w:type="gramStart"/>
      <w:r w:rsidRPr="00712114">
        <w:rPr>
          <w:rFonts w:ascii="Times New Roman" w:hAnsi="Times New Roman" w:cs="Times New Roman"/>
          <w:color w:val="000000"/>
          <w:sz w:val="24"/>
        </w:rPr>
        <w:t>Лицам, замещавшим муниципальные должности  и имеющим право на муниципальную пенсию за выслугу лет, муниципальная пенсия за выслугу лет назначается в размере 45 процентов от среднемесячного заработка лица замещающего муниципальную должность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w:t>
      </w:r>
      <w:proofErr w:type="gramEnd"/>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 xml:space="preserve"> За </w:t>
      </w:r>
      <w:proofErr w:type="gramStart"/>
      <w:r w:rsidRPr="00712114">
        <w:rPr>
          <w:rFonts w:ascii="Times New Roman" w:hAnsi="Times New Roman" w:cs="Times New Roman"/>
          <w:color w:val="000000"/>
          <w:sz w:val="24"/>
        </w:rPr>
        <w:t>каждый полный год</w:t>
      </w:r>
      <w:proofErr w:type="gramEnd"/>
      <w:r w:rsidRPr="00712114">
        <w:rPr>
          <w:rFonts w:ascii="Times New Roman" w:hAnsi="Times New Roman" w:cs="Times New Roman"/>
          <w:color w:val="000000"/>
          <w:sz w:val="24"/>
        </w:rPr>
        <w:t xml:space="preserve"> стажа муниципальной службы сверх 15 лет пенсия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замещающего муниципальную  должность.</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proofErr w:type="gramStart"/>
      <w:r w:rsidRPr="00712114">
        <w:rPr>
          <w:rFonts w:ascii="Times New Roman" w:hAnsi="Times New Roman" w:cs="Times New Roman"/>
          <w:color w:val="000000"/>
          <w:sz w:val="24"/>
        </w:rPr>
        <w:t xml:space="preserve">Размер муниципальной пенсии за выслугу лет лицам, замещавшим муниципальные должности </w:t>
      </w:r>
      <w:r w:rsidR="008A611D">
        <w:rPr>
          <w:rFonts w:ascii="Times New Roman" w:hAnsi="Times New Roman" w:cs="Times New Roman"/>
          <w:sz w:val="24"/>
        </w:rPr>
        <w:t>Березинского</w:t>
      </w:r>
      <w:r w:rsidRPr="00712114">
        <w:rPr>
          <w:rFonts w:ascii="Times New Roman" w:hAnsi="Times New Roman" w:cs="Times New Roman"/>
          <w:color w:val="000000"/>
          <w:sz w:val="24"/>
        </w:rPr>
        <w:t xml:space="preserve"> сельского поселения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предусмотренную Федеральным </w:t>
      </w:r>
      <w:hyperlink r:id="rId22"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"О страховых пенсиях" (дававшего право на трудовую пенсию в соответствии с Федеральным </w:t>
      </w:r>
      <w:hyperlink r:id="rId23"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от 17 декабря 2001 года</w:t>
      </w:r>
      <w:proofErr w:type="gramEnd"/>
      <w:r w:rsidRPr="00712114">
        <w:rPr>
          <w:rFonts w:ascii="Times New Roman" w:hAnsi="Times New Roman" w:cs="Times New Roman"/>
          <w:color w:val="000000"/>
          <w:sz w:val="24"/>
        </w:rPr>
        <w:t xml:space="preserve"> </w:t>
      </w:r>
      <w:proofErr w:type="gramStart"/>
      <w:r w:rsidRPr="00712114">
        <w:rPr>
          <w:rFonts w:ascii="Times New Roman" w:hAnsi="Times New Roman" w:cs="Times New Roman"/>
          <w:color w:val="000000"/>
          <w:sz w:val="24"/>
        </w:rPr>
        <w:t>N 173-ФЗ "О трудовых пенсиях в Российской Федерации").</w:t>
      </w:r>
      <w:proofErr w:type="gramEnd"/>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 xml:space="preserve">Размер среднемесячного заработка, исходя из которого </w:t>
      </w:r>
      <w:proofErr w:type="gramStart"/>
      <w:r w:rsidRPr="00712114">
        <w:rPr>
          <w:rFonts w:ascii="Times New Roman" w:hAnsi="Times New Roman" w:cs="Times New Roman"/>
          <w:color w:val="000000"/>
          <w:sz w:val="24"/>
        </w:rPr>
        <w:t>лицу, замещавшему муниципальную должность исчисляется</w:t>
      </w:r>
      <w:proofErr w:type="gramEnd"/>
      <w:r w:rsidRPr="00712114">
        <w:rPr>
          <w:rFonts w:ascii="Times New Roman" w:hAnsi="Times New Roman" w:cs="Times New Roman"/>
          <w:color w:val="000000"/>
          <w:sz w:val="24"/>
        </w:rPr>
        <w:t xml:space="preserve"> муниципальная пенсия за выслугу лет, не может превышать 0,8 денежного содержания, установленного лицу, замещавшему муниципальную должность в  соответствующем периоде в соответствии с действующим законодательством.</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 xml:space="preserve">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муниципальной службы в </w:t>
      </w:r>
      <w:r w:rsidR="008A611D">
        <w:rPr>
          <w:rFonts w:ascii="Times New Roman" w:hAnsi="Times New Roman" w:cs="Times New Roman"/>
          <w:sz w:val="24"/>
        </w:rPr>
        <w:t>Березинском</w:t>
      </w:r>
      <w:r w:rsidRPr="00712114">
        <w:rPr>
          <w:rFonts w:ascii="Times New Roman" w:hAnsi="Times New Roman" w:cs="Times New Roman"/>
          <w:color w:val="000000"/>
          <w:sz w:val="24"/>
        </w:rPr>
        <w:t xml:space="preserve"> сельском поселении составил менее 12 месяцев, размер среднемесячного заработка определяется путем деления общей суммы денежного содержания за </w:t>
      </w:r>
      <w:proofErr w:type="gramStart"/>
      <w:r w:rsidRPr="00712114">
        <w:rPr>
          <w:rFonts w:ascii="Times New Roman" w:hAnsi="Times New Roman" w:cs="Times New Roman"/>
          <w:color w:val="000000"/>
          <w:sz w:val="24"/>
        </w:rPr>
        <w:t>фактически полные месяцы</w:t>
      </w:r>
      <w:proofErr w:type="gramEnd"/>
      <w:r w:rsidRPr="00712114">
        <w:rPr>
          <w:rFonts w:ascii="Times New Roman" w:hAnsi="Times New Roman" w:cs="Times New Roman"/>
          <w:color w:val="000000"/>
          <w:sz w:val="24"/>
        </w:rPr>
        <w:t xml:space="preserve"> замещения муниципальной должности в </w:t>
      </w:r>
      <w:r w:rsidR="008A611D">
        <w:rPr>
          <w:rFonts w:ascii="Times New Roman" w:hAnsi="Times New Roman" w:cs="Times New Roman"/>
          <w:sz w:val="24"/>
        </w:rPr>
        <w:t>Березинском</w:t>
      </w:r>
      <w:r w:rsidRPr="00712114">
        <w:rPr>
          <w:rFonts w:ascii="Times New Roman" w:hAnsi="Times New Roman" w:cs="Times New Roman"/>
          <w:color w:val="000000"/>
          <w:sz w:val="24"/>
        </w:rPr>
        <w:t xml:space="preserve"> сельском поселении на число этих месяцев.</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proofErr w:type="gramStart"/>
      <w:r w:rsidRPr="00712114">
        <w:rPr>
          <w:rFonts w:ascii="Times New Roman" w:hAnsi="Times New Roman" w:cs="Times New Roman"/>
          <w:color w:val="000000"/>
          <w:sz w:val="24"/>
        </w:rPr>
        <w:t xml:space="preserve">В том случае, если период замещения должности муниципальной службы в </w:t>
      </w:r>
      <w:r w:rsidR="008A611D">
        <w:rPr>
          <w:rFonts w:ascii="Times New Roman" w:hAnsi="Times New Roman" w:cs="Times New Roman"/>
          <w:sz w:val="24"/>
        </w:rPr>
        <w:t>Березинском</w:t>
      </w:r>
      <w:r w:rsidRPr="00712114">
        <w:rPr>
          <w:rFonts w:ascii="Times New Roman" w:hAnsi="Times New Roman" w:cs="Times New Roman"/>
          <w:color w:val="000000"/>
          <w:sz w:val="24"/>
        </w:rPr>
        <w:t xml:space="preserve"> сельском поселении 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roofErr w:type="gramEnd"/>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 xml:space="preserve">Из числа месяцев, за которые подсчитывается среднемесячный заработок, исключаются неполные месяцы, когда гражданин, замещавший муниципальную должность в </w:t>
      </w:r>
      <w:r w:rsidR="008A611D">
        <w:rPr>
          <w:rFonts w:ascii="Times New Roman" w:hAnsi="Times New Roman" w:cs="Times New Roman"/>
          <w:sz w:val="24"/>
        </w:rPr>
        <w:t>Березинском</w:t>
      </w:r>
      <w:r w:rsidRPr="00712114">
        <w:rPr>
          <w:rFonts w:ascii="Times New Roman" w:hAnsi="Times New Roman" w:cs="Times New Roman"/>
          <w:color w:val="000000"/>
          <w:sz w:val="24"/>
        </w:rPr>
        <w:t xml:space="preserve"> сельском поселении, не работал в связи с временной нетрудоспособностью или в соответствии с действующим  законодательством освобождался от исполнения должностных обязанностей с сохранением среднего заработка, или находился в отпуске без сохранения денежного содержания. </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Если в расчетный период произошло повышение (увеличение) денежного содержания, среднемесячный заработок за весь расчетный период рассчитывается с учетом повышения (увеличения) денежного содержания.</w:t>
      </w:r>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 xml:space="preserve">2. </w:t>
      </w:r>
      <w:proofErr w:type="gramStart"/>
      <w:r w:rsidRPr="00712114">
        <w:rPr>
          <w:rFonts w:ascii="Times New Roman" w:hAnsi="Times New Roman" w:cs="Times New Roman"/>
          <w:color w:val="000000"/>
          <w:sz w:val="24"/>
        </w:rPr>
        <w:t xml:space="preserve">Пенсия лицам, замещавшим должности муниципальной службы </w:t>
      </w:r>
      <w:r w:rsidR="008A611D">
        <w:rPr>
          <w:rFonts w:ascii="Times New Roman" w:hAnsi="Times New Roman" w:cs="Times New Roman"/>
          <w:sz w:val="24"/>
        </w:rPr>
        <w:t>Березинского</w:t>
      </w:r>
      <w:r w:rsidRPr="00712114">
        <w:rPr>
          <w:rFonts w:ascii="Times New Roman" w:hAnsi="Times New Roman" w:cs="Times New Roman"/>
          <w:color w:val="000000"/>
          <w:sz w:val="24"/>
        </w:rPr>
        <w:t xml:space="preserve"> сельского поселения назначается при наличии муниципального стажа не менее 15 лет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w:t>
      </w:r>
      <w:r w:rsidRPr="00712114">
        <w:rPr>
          <w:rFonts w:ascii="Times New Roman" w:hAnsi="Times New Roman" w:cs="Times New Roman"/>
          <w:color w:val="000000"/>
          <w:sz w:val="24"/>
        </w:rPr>
        <w:lastRenderedPageBreak/>
        <w:t xml:space="preserve">пенсии и повышений фиксированной выплаты к страховой пенсии, установленных в соответствии с Федеральным </w:t>
      </w:r>
      <w:hyperlink r:id="rId24"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"О страховых пенсиях".</w:t>
      </w:r>
      <w:proofErr w:type="gramEnd"/>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 xml:space="preserve">За </w:t>
      </w:r>
      <w:proofErr w:type="gramStart"/>
      <w:r w:rsidRPr="00712114">
        <w:rPr>
          <w:rFonts w:ascii="Times New Roman" w:hAnsi="Times New Roman" w:cs="Times New Roman"/>
          <w:color w:val="000000"/>
          <w:sz w:val="24"/>
        </w:rPr>
        <w:t>каждый полный год</w:t>
      </w:r>
      <w:proofErr w:type="gramEnd"/>
      <w:r w:rsidRPr="00712114">
        <w:rPr>
          <w:rFonts w:ascii="Times New Roman" w:hAnsi="Times New Roman" w:cs="Times New Roman"/>
          <w:color w:val="000000"/>
          <w:sz w:val="24"/>
        </w:rPr>
        <w:t xml:space="preserve"> стажа муниципальной службы сверх 15 лет пенсия увеличивается на 3 процента среднемесячного заработка.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proofErr w:type="gramStart"/>
      <w:r w:rsidRPr="00712114">
        <w:rPr>
          <w:rFonts w:ascii="Times New Roman" w:hAnsi="Times New Roman" w:cs="Times New Roman"/>
          <w:color w:val="000000"/>
          <w:sz w:val="24"/>
        </w:rPr>
        <w:t xml:space="preserve">Размер пенсии за выслугу лет лицам, замещавшим должности муниципальной службы </w:t>
      </w:r>
      <w:r w:rsidR="008A611D">
        <w:rPr>
          <w:rFonts w:ascii="Times New Roman" w:hAnsi="Times New Roman" w:cs="Times New Roman"/>
          <w:sz w:val="24"/>
        </w:rPr>
        <w:t>Березинского</w:t>
      </w:r>
      <w:r w:rsidRPr="00712114">
        <w:rPr>
          <w:rFonts w:ascii="Times New Roman" w:hAnsi="Times New Roman" w:cs="Times New Roman"/>
          <w:color w:val="000000"/>
          <w:sz w:val="24"/>
        </w:rPr>
        <w:t xml:space="preserve"> сельского поселения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предусмотренную Федеральным </w:t>
      </w:r>
      <w:hyperlink r:id="rId25"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"О страховых пенсиях" (дававшего право на трудовую пенсию в соответствии с Федеральным </w:t>
      </w:r>
      <w:hyperlink r:id="rId26"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от 17 декабря 2001 года</w:t>
      </w:r>
      <w:proofErr w:type="gramEnd"/>
      <w:r w:rsidRPr="00712114">
        <w:rPr>
          <w:rFonts w:ascii="Times New Roman" w:hAnsi="Times New Roman" w:cs="Times New Roman"/>
          <w:color w:val="000000"/>
          <w:sz w:val="24"/>
        </w:rPr>
        <w:t xml:space="preserve"> </w:t>
      </w:r>
      <w:proofErr w:type="gramStart"/>
      <w:r w:rsidRPr="00712114">
        <w:rPr>
          <w:rFonts w:ascii="Times New Roman" w:hAnsi="Times New Roman" w:cs="Times New Roman"/>
          <w:color w:val="000000"/>
          <w:sz w:val="24"/>
        </w:rPr>
        <w:t>N 173-ФЗ "О трудовых пенсиях в Российской Федерации").</w:t>
      </w:r>
      <w:proofErr w:type="gramEnd"/>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 xml:space="preserve">Размер среднемесячного заработка, исходя из которого </w:t>
      </w:r>
      <w:proofErr w:type="gramStart"/>
      <w:r w:rsidRPr="00712114">
        <w:rPr>
          <w:rFonts w:ascii="Times New Roman" w:hAnsi="Times New Roman" w:cs="Times New Roman"/>
          <w:color w:val="000000"/>
          <w:sz w:val="24"/>
        </w:rPr>
        <w:t xml:space="preserve">лицу, замещавшему должность муниципальной службы </w:t>
      </w:r>
      <w:r w:rsidR="008A611D">
        <w:rPr>
          <w:rFonts w:ascii="Times New Roman" w:hAnsi="Times New Roman" w:cs="Times New Roman"/>
          <w:sz w:val="24"/>
        </w:rPr>
        <w:t>Березинского</w:t>
      </w:r>
      <w:r w:rsidRPr="00712114">
        <w:rPr>
          <w:rFonts w:ascii="Times New Roman" w:hAnsi="Times New Roman" w:cs="Times New Roman"/>
          <w:color w:val="000000"/>
          <w:sz w:val="24"/>
        </w:rPr>
        <w:t xml:space="preserve"> сельского поселения исчисляется</w:t>
      </w:r>
      <w:proofErr w:type="gramEnd"/>
      <w:r w:rsidRPr="00712114">
        <w:rPr>
          <w:rFonts w:ascii="Times New Roman" w:hAnsi="Times New Roman" w:cs="Times New Roman"/>
          <w:color w:val="000000"/>
          <w:sz w:val="24"/>
        </w:rPr>
        <w:t xml:space="preserve">  муниципальная пенсия за выслугу лет, не может превышать 0,8 денежного содержания, установленного муниципальному служащему в соответствии с действующим законодательством.</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 xml:space="preserve">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муниципальной службы в </w:t>
      </w:r>
      <w:r w:rsidR="008A611D">
        <w:rPr>
          <w:rFonts w:ascii="Times New Roman" w:hAnsi="Times New Roman" w:cs="Times New Roman"/>
          <w:sz w:val="24"/>
        </w:rPr>
        <w:t>Березинском</w:t>
      </w:r>
      <w:r w:rsidRPr="00712114">
        <w:rPr>
          <w:rFonts w:ascii="Times New Roman" w:hAnsi="Times New Roman" w:cs="Times New Roman"/>
          <w:color w:val="000000"/>
          <w:sz w:val="24"/>
        </w:rPr>
        <w:t xml:space="preserve"> сельском поселении составил менее 12 месяцев, размер среднемесячного заработка определяется путем деления общей суммы денежного содержания за </w:t>
      </w:r>
      <w:proofErr w:type="gramStart"/>
      <w:r w:rsidRPr="00712114">
        <w:rPr>
          <w:rFonts w:ascii="Times New Roman" w:hAnsi="Times New Roman" w:cs="Times New Roman"/>
          <w:color w:val="000000"/>
          <w:sz w:val="24"/>
        </w:rPr>
        <w:t>фактически полные месяцы</w:t>
      </w:r>
      <w:proofErr w:type="gramEnd"/>
      <w:r w:rsidRPr="00712114">
        <w:rPr>
          <w:rFonts w:ascii="Times New Roman" w:hAnsi="Times New Roman" w:cs="Times New Roman"/>
          <w:color w:val="000000"/>
          <w:sz w:val="24"/>
        </w:rPr>
        <w:t xml:space="preserve"> замещения должности муниципальной службы в </w:t>
      </w:r>
      <w:r w:rsidR="008A611D">
        <w:rPr>
          <w:rFonts w:ascii="Times New Roman" w:hAnsi="Times New Roman" w:cs="Times New Roman"/>
          <w:sz w:val="24"/>
        </w:rPr>
        <w:t>Березинском</w:t>
      </w:r>
      <w:r w:rsidR="008A611D" w:rsidRPr="00712114">
        <w:rPr>
          <w:rFonts w:ascii="Times New Roman" w:hAnsi="Times New Roman" w:cs="Times New Roman"/>
          <w:color w:val="000000"/>
          <w:sz w:val="24"/>
        </w:rPr>
        <w:t xml:space="preserve"> </w:t>
      </w:r>
      <w:r w:rsidRPr="00712114">
        <w:rPr>
          <w:rFonts w:ascii="Times New Roman" w:hAnsi="Times New Roman" w:cs="Times New Roman"/>
          <w:color w:val="000000"/>
          <w:sz w:val="24"/>
        </w:rPr>
        <w:t>сельском поселении на число этих месяцев.</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proofErr w:type="gramStart"/>
      <w:r w:rsidRPr="00712114">
        <w:rPr>
          <w:rFonts w:ascii="Times New Roman" w:hAnsi="Times New Roman" w:cs="Times New Roman"/>
          <w:color w:val="000000"/>
          <w:sz w:val="24"/>
        </w:rPr>
        <w:t xml:space="preserve">В том случае, если период замещения должности муниципальной службы в </w:t>
      </w:r>
      <w:r w:rsidR="008A611D">
        <w:rPr>
          <w:rFonts w:ascii="Times New Roman" w:hAnsi="Times New Roman" w:cs="Times New Roman"/>
          <w:sz w:val="24"/>
        </w:rPr>
        <w:t>Березинском</w:t>
      </w:r>
      <w:r w:rsidRPr="00712114">
        <w:rPr>
          <w:rFonts w:ascii="Times New Roman" w:hAnsi="Times New Roman" w:cs="Times New Roman"/>
          <w:color w:val="000000"/>
          <w:sz w:val="24"/>
        </w:rPr>
        <w:t xml:space="preserve"> сельском поселении 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roofErr w:type="gramEnd"/>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proofErr w:type="gramStart"/>
      <w:r w:rsidRPr="00712114">
        <w:rPr>
          <w:rFonts w:ascii="Times New Roman" w:hAnsi="Times New Roman" w:cs="Times New Roman"/>
          <w:color w:val="000000"/>
          <w:sz w:val="24"/>
        </w:rPr>
        <w:t xml:space="preserve">Из числа месяцев, за которые подсчитывается среднемесячный заработок, исключаются неполные месяцы, когда гражданин, замещавший должность муниципальной службы в </w:t>
      </w:r>
      <w:r w:rsidR="008A611D">
        <w:rPr>
          <w:rFonts w:ascii="Times New Roman" w:hAnsi="Times New Roman" w:cs="Times New Roman"/>
          <w:sz w:val="24"/>
        </w:rPr>
        <w:t>Березинском</w:t>
      </w:r>
      <w:r w:rsidRPr="00712114">
        <w:rPr>
          <w:rFonts w:ascii="Times New Roman" w:hAnsi="Times New Roman" w:cs="Times New Roman"/>
          <w:color w:val="000000"/>
          <w:sz w:val="24"/>
        </w:rPr>
        <w:t xml:space="preserve"> сельском поселении, не работал в связи с временной нетрудоспособностью или в соответствии с действующим законодательством освобождался от исполнения должностных обязанностей с сохранением среднего заработка, или находился в отпуске без сохранения денежного содержания. </w:t>
      </w:r>
      <w:proofErr w:type="gramEnd"/>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Если в расчетный период произошло повышение (увеличение) денежного содержания, среднемесячный заработок за весь расчетный период рассчитывается с учетом повышения (увеличения) денежного содержания.</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 xml:space="preserve">Определение среднемесячного заработка, из которого исчисляется размер муниципальной пенсии за выслугу лет лиц, замещавших муниципальные должности, должности муниципальной службы </w:t>
      </w:r>
      <w:r w:rsidR="008A611D">
        <w:rPr>
          <w:rFonts w:ascii="Times New Roman" w:hAnsi="Times New Roman" w:cs="Times New Roman"/>
          <w:sz w:val="24"/>
        </w:rPr>
        <w:t>Березинского</w:t>
      </w:r>
      <w:r w:rsidRPr="00712114">
        <w:rPr>
          <w:rFonts w:ascii="Times New Roman" w:hAnsi="Times New Roman" w:cs="Times New Roman"/>
          <w:color w:val="000000"/>
          <w:sz w:val="24"/>
        </w:rPr>
        <w:t xml:space="preserve"> сельского поселения осуществляется применительно к правилам определения среднемесячного заработка, из которого исчисляется размер пенсии за выслугу лет федеральных государственных гражданских служащих, утвержденным Правительством Российской Федерации.</w:t>
      </w:r>
    </w:p>
    <w:p w:rsidR="00712114" w:rsidRPr="00712114" w:rsidRDefault="00712114" w:rsidP="00712114">
      <w:pPr>
        <w:autoSpaceDE w:val="0"/>
        <w:autoSpaceDN w:val="0"/>
        <w:adjustRightInd w:val="0"/>
        <w:spacing w:line="240" w:lineRule="auto"/>
        <w:ind w:firstLine="539"/>
        <w:jc w:val="both"/>
        <w:rPr>
          <w:rFonts w:ascii="Times New Roman" w:hAnsi="Times New Roman" w:cs="Times New Roman"/>
          <w:color w:val="000000"/>
          <w:sz w:val="24"/>
        </w:rPr>
      </w:pPr>
      <w:r w:rsidRPr="00712114">
        <w:rPr>
          <w:rFonts w:ascii="Times New Roman" w:hAnsi="Times New Roman" w:cs="Times New Roman"/>
          <w:color w:val="000000"/>
          <w:sz w:val="24"/>
        </w:rPr>
        <w:t>Среднемесячный заработок, лиц замещавших муниципальные должности и должности муниципальной службы в случае, если право на получение муниципальной пенсии за выслугу лет возникло по истечении не менее</w:t>
      </w:r>
      <w:proofErr w:type="gramStart"/>
      <w:r w:rsidRPr="00712114">
        <w:rPr>
          <w:rFonts w:ascii="Times New Roman" w:hAnsi="Times New Roman" w:cs="Times New Roman"/>
          <w:color w:val="000000"/>
          <w:sz w:val="24"/>
        </w:rPr>
        <w:t>,</w:t>
      </w:r>
      <w:proofErr w:type="gramEnd"/>
      <w:r w:rsidRPr="00712114">
        <w:rPr>
          <w:rFonts w:ascii="Times New Roman" w:hAnsi="Times New Roman" w:cs="Times New Roman"/>
          <w:color w:val="000000"/>
          <w:sz w:val="24"/>
        </w:rPr>
        <w:t xml:space="preserve"> чем одного года после увольнения, подлежит увеличению (индексации) на уровень инфляции за предшествующий финансовый год.</w:t>
      </w:r>
    </w:p>
    <w:p w:rsidR="00712114" w:rsidRPr="00712114" w:rsidRDefault="00712114" w:rsidP="00712114">
      <w:pPr>
        <w:autoSpaceDE w:val="0"/>
        <w:autoSpaceDN w:val="0"/>
        <w:adjustRightInd w:val="0"/>
        <w:spacing w:line="240" w:lineRule="auto"/>
        <w:jc w:val="both"/>
        <w:rPr>
          <w:rFonts w:ascii="Times New Roman" w:hAnsi="Times New Roman" w:cs="Times New Roman"/>
          <w:color w:val="000000"/>
          <w:sz w:val="24"/>
        </w:rPr>
      </w:pPr>
      <w:r w:rsidRPr="00712114">
        <w:rPr>
          <w:rFonts w:ascii="Times New Roman" w:hAnsi="Times New Roman" w:cs="Times New Roman"/>
          <w:color w:val="000000"/>
          <w:sz w:val="24"/>
        </w:rPr>
        <w:lastRenderedPageBreak/>
        <w:t xml:space="preserve">          3. Минимальный размер муниципальной пенсии за выслугу лет устанавливается в размере 3111 руб. 22 коп. </w:t>
      </w:r>
    </w:p>
    <w:p w:rsidR="00712114" w:rsidRPr="00712114" w:rsidRDefault="00712114" w:rsidP="00712114">
      <w:pPr>
        <w:autoSpaceDE w:val="0"/>
        <w:autoSpaceDN w:val="0"/>
        <w:adjustRightInd w:val="0"/>
        <w:spacing w:line="240" w:lineRule="auto"/>
        <w:jc w:val="both"/>
        <w:rPr>
          <w:rFonts w:ascii="Times New Roman" w:hAnsi="Times New Roman" w:cs="Times New Roman"/>
          <w:color w:val="000000"/>
          <w:sz w:val="24"/>
        </w:rPr>
      </w:pPr>
      <w:r w:rsidRPr="00712114">
        <w:rPr>
          <w:rFonts w:ascii="Times New Roman" w:hAnsi="Times New Roman" w:cs="Times New Roman"/>
          <w:color w:val="000000"/>
          <w:sz w:val="24"/>
        </w:rPr>
        <w:t xml:space="preserve">           4. При расчете муниципальной пенсии за выслугу лет лицам, замещавшим муниципальные должности, должности муниципальной  службы, не учитываются надбавка на нетрудоспособных членов семьи и компенсационные выплаты, предусмотренные </w:t>
      </w:r>
      <w:hyperlink r:id="rId27"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Российской Федерации «О социальной защите граждан, подвергшихся воздействию радиации вследствие катастрофы на Чернобыльской АЭС».</w:t>
      </w:r>
    </w:p>
    <w:p w:rsidR="00712114" w:rsidRPr="00712114" w:rsidRDefault="00712114" w:rsidP="00712114">
      <w:pPr>
        <w:autoSpaceDE w:val="0"/>
        <w:autoSpaceDN w:val="0"/>
        <w:adjustRightInd w:val="0"/>
        <w:spacing w:line="240" w:lineRule="auto"/>
        <w:jc w:val="both"/>
        <w:rPr>
          <w:rFonts w:ascii="Times New Roman" w:hAnsi="Times New Roman" w:cs="Times New Roman"/>
          <w:color w:val="000000"/>
          <w:sz w:val="24"/>
        </w:rPr>
      </w:pPr>
      <w:r w:rsidRPr="00712114">
        <w:rPr>
          <w:rFonts w:ascii="Times New Roman" w:hAnsi="Times New Roman" w:cs="Times New Roman"/>
          <w:color w:val="000000"/>
          <w:sz w:val="24"/>
        </w:rPr>
        <w:t xml:space="preserve">        </w:t>
      </w:r>
      <w:proofErr w:type="gramStart"/>
      <w:r w:rsidRPr="00712114">
        <w:rPr>
          <w:rFonts w:ascii="Times New Roman" w:hAnsi="Times New Roman" w:cs="Times New Roman"/>
          <w:color w:val="000000"/>
          <w:sz w:val="24"/>
        </w:rPr>
        <w:t xml:space="preserve">При определении размера муниципальной пенсии за выслугу лет не учитываются суммы повышений фиксированной выплаты к страховой пенсии, приходящиеся на нетрудоспособных членов семьи в связи с наличием инвалидности I группы, суммы, полагающиеся в связи с валоризацией пенсионных прав в соответствии с Федеральным </w:t>
      </w:r>
      <w:hyperlink r:id="rId28" w:history="1">
        <w:r w:rsidRPr="00712114">
          <w:rPr>
            <w:rStyle w:val="a3"/>
            <w:rFonts w:ascii="Times New Roman" w:hAnsi="Times New Roman" w:cs="Times New Roman"/>
            <w:color w:val="000000"/>
            <w:sz w:val="24"/>
          </w:rPr>
          <w:t>законом</w:t>
        </w:r>
      </w:hyperlink>
      <w:r w:rsidRPr="00712114">
        <w:rPr>
          <w:rFonts w:ascii="Times New Roman" w:hAnsi="Times New Roman" w:cs="Times New Roman"/>
          <w:color w:val="000000"/>
          <w:sz w:val="24"/>
        </w:rP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29" w:history="1">
        <w:r w:rsidRPr="00712114">
          <w:rPr>
            <w:rStyle w:val="a3"/>
            <w:rFonts w:ascii="Times New Roman" w:hAnsi="Times New Roman" w:cs="Times New Roman"/>
            <w:color w:val="000000"/>
            <w:sz w:val="24"/>
          </w:rPr>
          <w:t>законом</w:t>
        </w:r>
        <w:proofErr w:type="gramEnd"/>
      </w:hyperlink>
      <w:r w:rsidRPr="00712114">
        <w:rPr>
          <w:rFonts w:ascii="Times New Roman" w:hAnsi="Times New Roman" w:cs="Times New Roman"/>
          <w:color w:val="000000"/>
          <w:sz w:val="24"/>
        </w:rPr>
        <w:t xml:space="preserve"> «</w:t>
      </w:r>
      <w:proofErr w:type="gramStart"/>
      <w:r w:rsidRPr="00712114">
        <w:rPr>
          <w:rFonts w:ascii="Times New Roman" w:hAnsi="Times New Roman" w:cs="Times New Roman"/>
          <w:color w:val="000000"/>
          <w:sz w:val="24"/>
        </w:rPr>
        <w:t>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после отказа от получения установленной (в том числе досрочно) страховой пенсии по старости.</w:t>
      </w:r>
      <w:proofErr w:type="gramEnd"/>
    </w:p>
    <w:p w:rsidR="00712114" w:rsidRPr="00712114" w:rsidRDefault="00712114" w:rsidP="00712114">
      <w:pPr>
        <w:autoSpaceDE w:val="0"/>
        <w:autoSpaceDN w:val="0"/>
        <w:adjustRightInd w:val="0"/>
        <w:spacing w:line="240" w:lineRule="auto"/>
        <w:jc w:val="both"/>
        <w:rPr>
          <w:rFonts w:ascii="Times New Roman" w:hAnsi="Times New Roman" w:cs="Times New Roman"/>
          <w:color w:val="000000"/>
          <w:sz w:val="24"/>
        </w:rPr>
      </w:pPr>
      <w:r w:rsidRPr="00712114">
        <w:rPr>
          <w:rFonts w:ascii="Times New Roman" w:hAnsi="Times New Roman" w:cs="Times New Roman"/>
          <w:color w:val="000000"/>
          <w:sz w:val="24"/>
        </w:rPr>
        <w:t xml:space="preserve">           5. </w:t>
      </w:r>
      <w:proofErr w:type="gramStart"/>
      <w:r w:rsidRPr="00712114">
        <w:rPr>
          <w:rFonts w:ascii="Times New Roman" w:hAnsi="Times New Roman" w:cs="Times New Roman"/>
          <w:color w:val="000000"/>
          <w:sz w:val="24"/>
        </w:rPr>
        <w:t>Муниципальная пенсия за выслугу лет не устанавливается лицам, замещавшим муниципальные должности или должности муниципальной службы, которым в соответствии с законодательством Российской Федерации или областным законодательством назначены пенсия за выслугу лет или ежемесячная доплата к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 от должности (до прекращения такой выплаты)</w:t>
      </w:r>
      <w:proofErr w:type="gramEnd"/>
    </w:p>
    <w:p w:rsidR="00712114" w:rsidRPr="00712114" w:rsidRDefault="00712114" w:rsidP="00712114">
      <w:pPr>
        <w:autoSpaceDE w:val="0"/>
        <w:autoSpaceDN w:val="0"/>
        <w:adjustRightInd w:val="0"/>
        <w:spacing w:line="240" w:lineRule="auto"/>
        <w:jc w:val="both"/>
        <w:rPr>
          <w:rFonts w:ascii="Times New Roman" w:hAnsi="Times New Roman" w:cs="Times New Roman"/>
          <w:color w:val="000000"/>
          <w:sz w:val="24"/>
        </w:rPr>
      </w:pPr>
      <w:r w:rsidRPr="00712114">
        <w:rPr>
          <w:rFonts w:ascii="Times New Roman" w:hAnsi="Times New Roman" w:cs="Times New Roman"/>
          <w:color w:val="000000"/>
          <w:sz w:val="24"/>
        </w:rPr>
        <w:t xml:space="preserve">          6. Муниципальная пенсия не выплачивается:</w:t>
      </w:r>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а) в период замещения государственной должности Российской Федерации, государственной должности Брянской области (государственной должности иных субъектов Российской Федерации), должности государственной гражданской службы Российской Федерации (государственной службы иных видов), муниципальной должности, должности муниципальной службы;</w:t>
      </w:r>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 xml:space="preserve">б) в случае обнаружения обстоятельств или документов, опровергающих достоверность сведений, представленных в подтверждение права на пенсию; </w:t>
      </w:r>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 xml:space="preserve">в) в случае истечения срока признания лица инвалидом; </w:t>
      </w:r>
    </w:p>
    <w:p w:rsidR="00712114" w:rsidRPr="00712114" w:rsidRDefault="00712114" w:rsidP="00712114">
      <w:pPr>
        <w:autoSpaceDE w:val="0"/>
        <w:autoSpaceDN w:val="0"/>
        <w:adjustRightInd w:val="0"/>
        <w:spacing w:line="240" w:lineRule="auto"/>
        <w:ind w:firstLine="540"/>
        <w:jc w:val="both"/>
        <w:rPr>
          <w:rFonts w:ascii="Times New Roman" w:hAnsi="Times New Roman" w:cs="Times New Roman"/>
          <w:color w:val="000000"/>
          <w:sz w:val="24"/>
        </w:rPr>
      </w:pPr>
      <w:r w:rsidRPr="00712114">
        <w:rPr>
          <w:rFonts w:ascii="Times New Roman" w:hAnsi="Times New Roman" w:cs="Times New Roman"/>
          <w:color w:val="000000"/>
          <w:sz w:val="24"/>
        </w:rPr>
        <w:t>г) в случае смерти лица, получавшего муниципальную пенсию за выслугу лет, а также в случае признания этого лица в установленном порядке умершим или безвестно отсутствующим</w:t>
      </w:r>
      <w:proofErr w:type="gramStart"/>
      <w:r w:rsidRPr="00712114">
        <w:rPr>
          <w:rFonts w:ascii="Times New Roman" w:hAnsi="Times New Roman" w:cs="Times New Roman"/>
          <w:color w:val="000000"/>
          <w:sz w:val="24"/>
        </w:rPr>
        <w:t>.»</w:t>
      </w:r>
      <w:proofErr w:type="gramEnd"/>
    </w:p>
    <w:p w:rsidR="00712114" w:rsidRPr="00712114" w:rsidRDefault="00712114" w:rsidP="00712114">
      <w:pPr>
        <w:pStyle w:val="ConsPlusNormal"/>
        <w:jc w:val="both"/>
        <w:rPr>
          <w:rFonts w:ascii="Times New Roman" w:hAnsi="Times New Roman" w:cs="Times New Roman"/>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5. Порядок назначения пенсии</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1.  </w:t>
      </w:r>
      <w:proofErr w:type="gramStart"/>
      <w:r w:rsidRPr="00712114">
        <w:rPr>
          <w:rFonts w:ascii="Times New Roman" w:hAnsi="Times New Roman" w:cs="Times New Roman"/>
          <w:sz w:val="24"/>
          <w:szCs w:val="24"/>
        </w:rPr>
        <w:t xml:space="preserve">Муниципальная пенсия за выслугу лет устанавливается главой сельской администрации со дня подачи лицом, замещавшим в органе местного самоуправления муниципальную должность, должность муниципальной службы </w:t>
      </w:r>
      <w:r w:rsidR="00EA6D1B">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письменного заявления, но не ранее дня, следующего за днем увольнения с муниципальной должности, должности муниципальной службы </w:t>
      </w:r>
      <w:r w:rsidR="00EA6D1B">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и дня, следующего за днем назначения </w:t>
      </w:r>
      <w:r w:rsidRPr="00712114">
        <w:rPr>
          <w:rFonts w:ascii="Times New Roman" w:hAnsi="Times New Roman" w:cs="Times New Roman"/>
          <w:i/>
          <w:iCs/>
          <w:sz w:val="24"/>
          <w:szCs w:val="24"/>
        </w:rPr>
        <w:t>трудовой</w:t>
      </w:r>
      <w:r w:rsidRPr="00712114">
        <w:rPr>
          <w:rFonts w:ascii="Times New Roman" w:hAnsi="Times New Roman" w:cs="Times New Roman"/>
          <w:sz w:val="24"/>
          <w:szCs w:val="24"/>
        </w:rPr>
        <w:t xml:space="preserve"> пенсии.</w:t>
      </w:r>
      <w:proofErr w:type="gramEnd"/>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2. Заявление лица об установлении  муниципальной пенсии  за выслугу лет регистрируется кадровой службой сельской администрации в день подачи заявления либо в день его получения  в случае отправления заявления по почте.</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3. </w:t>
      </w:r>
      <w:proofErr w:type="gramStart"/>
      <w:r w:rsidRPr="00712114">
        <w:rPr>
          <w:rFonts w:ascii="Times New Roman" w:hAnsi="Times New Roman" w:cs="Times New Roman"/>
          <w:sz w:val="24"/>
          <w:szCs w:val="24"/>
        </w:rPr>
        <w:t>Сельская</w:t>
      </w:r>
      <w:proofErr w:type="gramEnd"/>
      <w:r w:rsidRPr="00712114">
        <w:rPr>
          <w:rFonts w:ascii="Times New Roman" w:hAnsi="Times New Roman" w:cs="Times New Roman"/>
          <w:sz w:val="24"/>
          <w:szCs w:val="24"/>
        </w:rPr>
        <w:t xml:space="preserve"> администрация в срок не позднее 14 дней со дня регистрации заявления об установлении пенсии рассматривает это заявление и уведомляет заявителя о результатах такого рассмотрения.</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lastRenderedPageBreak/>
        <w:t>4. Решение об установлении пенсии оформляется распоряжением главы сельской администрации   не позднее 7 дней со дня его принятия и направляется в  бухгалтерию.</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К решению об установлении пенсии прилагаются:</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заявление лица, обратившегося за установлением пенсии;</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справка о размере среднемесячного заработка; </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справка о периодах муниципальной службы, учитываемых при исчислении стажа муниципальной  службы </w:t>
      </w:r>
      <w:r w:rsidR="00EA6D1B">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и о периодах замещения муниципальных должностей, должностей муниципальной службы </w:t>
      </w:r>
      <w:r w:rsidR="00EA6D1B">
        <w:rPr>
          <w:rFonts w:ascii="Times New Roman" w:hAnsi="Times New Roman" w:cs="Times New Roman"/>
          <w:sz w:val="24"/>
          <w:szCs w:val="24"/>
        </w:rPr>
        <w:t>Березинского</w:t>
      </w:r>
      <w:r w:rsidR="00EA6D1B" w:rsidRPr="00712114">
        <w:rPr>
          <w:rFonts w:ascii="Times New Roman" w:hAnsi="Times New Roman" w:cs="Times New Roman"/>
          <w:sz w:val="24"/>
          <w:szCs w:val="24"/>
        </w:rPr>
        <w:t xml:space="preserve"> </w:t>
      </w:r>
      <w:r w:rsidRPr="00712114">
        <w:rPr>
          <w:rFonts w:ascii="Times New Roman" w:hAnsi="Times New Roman" w:cs="Times New Roman"/>
          <w:sz w:val="24"/>
          <w:szCs w:val="24"/>
        </w:rPr>
        <w:t>сельского поселения, заверенная руководителем сельской администрации;</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справка органа, осуществляющего выплату </w:t>
      </w:r>
      <w:r w:rsidRPr="00712114">
        <w:rPr>
          <w:rFonts w:ascii="Times New Roman" w:hAnsi="Times New Roman" w:cs="Times New Roman"/>
          <w:i/>
          <w:iCs/>
          <w:sz w:val="24"/>
          <w:szCs w:val="24"/>
        </w:rPr>
        <w:t>трудовой</w:t>
      </w:r>
      <w:r w:rsidRPr="00712114">
        <w:rPr>
          <w:rFonts w:ascii="Times New Roman" w:hAnsi="Times New Roman" w:cs="Times New Roman"/>
          <w:sz w:val="24"/>
          <w:szCs w:val="24"/>
        </w:rPr>
        <w:t xml:space="preserve"> пенсии, о назначении </w:t>
      </w:r>
      <w:r w:rsidRPr="00712114">
        <w:rPr>
          <w:rFonts w:ascii="Times New Roman" w:hAnsi="Times New Roman" w:cs="Times New Roman"/>
          <w:i/>
          <w:iCs/>
          <w:sz w:val="24"/>
          <w:szCs w:val="24"/>
        </w:rPr>
        <w:t>трудовой</w:t>
      </w:r>
      <w:r w:rsidRPr="00712114">
        <w:rPr>
          <w:rFonts w:ascii="Times New Roman" w:hAnsi="Times New Roman" w:cs="Times New Roman"/>
          <w:sz w:val="24"/>
          <w:szCs w:val="24"/>
        </w:rPr>
        <w:t xml:space="preserve">  пенсии с указанием федерального закона, в соответствии с которым она назначена;</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 xml:space="preserve">копия решения об увольнении с муниципальной должности, должности муниципальной службы </w:t>
      </w:r>
      <w:r w:rsidR="00EA6D1B">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копия трудовой книжки;</w:t>
      </w:r>
    </w:p>
    <w:p w:rsidR="00712114" w:rsidRPr="00712114" w:rsidRDefault="00712114" w:rsidP="00712114">
      <w:pPr>
        <w:pStyle w:val="ConsPlusNormal"/>
        <w:ind w:firstLine="539"/>
        <w:jc w:val="both"/>
        <w:rPr>
          <w:rFonts w:ascii="Times New Roman" w:hAnsi="Times New Roman" w:cs="Times New Roman"/>
          <w:sz w:val="24"/>
          <w:szCs w:val="24"/>
        </w:rPr>
      </w:pPr>
      <w:r w:rsidRPr="00712114">
        <w:rPr>
          <w:rFonts w:ascii="Times New Roman" w:hAnsi="Times New Roman" w:cs="Times New Roman"/>
          <w:sz w:val="24"/>
          <w:szCs w:val="24"/>
        </w:rPr>
        <w:t>копии иных документов, подтверждающих стаж муниципальной  службы.</w:t>
      </w:r>
    </w:p>
    <w:p w:rsidR="00712114" w:rsidRPr="00712114" w:rsidRDefault="00712114" w:rsidP="00712114">
      <w:pPr>
        <w:pStyle w:val="ConsPlusNormal"/>
        <w:ind w:firstLine="540"/>
        <w:jc w:val="center"/>
        <w:rPr>
          <w:rFonts w:ascii="Times New Roman" w:hAnsi="Times New Roman" w:cs="Times New Roman"/>
          <w:b/>
          <w:bCs/>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6. Порядок выплаты пенсии</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1. Лицо, получающее  муниципальную пенсию за выслугу лет, в случае избрания (назначения) на одну из должностей, указанных в подпункте «а» пункта 6 раздела 4 настоящего Положения, обязано не позднее чем через 5 дней со дня избрания (назначения) на соответствующую должность сообщить об этом в сельскую администрацию. На основании этого сообщения бухгалтерия прекращает выплату пенсии указанному лицу со дня такого избрания (назначения).</w:t>
      </w: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 xml:space="preserve">Помимо этого, выплата пенсии прекращается в случае назначения лицу, получающему пенсию, пенсии за выслугу лет, или ежемесячной доплаты к </w:t>
      </w:r>
      <w:r w:rsidRPr="00712114">
        <w:rPr>
          <w:rFonts w:ascii="Times New Roman" w:hAnsi="Times New Roman" w:cs="Times New Roman"/>
          <w:i/>
          <w:iCs/>
          <w:sz w:val="24"/>
          <w:szCs w:val="24"/>
        </w:rPr>
        <w:t>трудовой</w:t>
      </w:r>
      <w:r w:rsidRPr="00712114">
        <w:rPr>
          <w:rFonts w:ascii="Times New Roman" w:hAnsi="Times New Roman" w:cs="Times New Roman"/>
          <w:sz w:val="24"/>
          <w:szCs w:val="24"/>
        </w:rPr>
        <w:t xml:space="preserve"> пенсии, или ежемесячного пожизненного содержания, или установления дополнительного пожизненного ежемесячного материального обеспечения либо выплаты среднего заработка в связи с освобождением от государственной должности. Прекращение выплаты пенсии в этом случае производится отделом учета и отчетности на основании сведений, представленных лицом, получающим пенсию, со дня назначения соответствующих выплат. Сведения о назначении выплат, предусмотренных настоящей частью, лицо, получающее пенсию, обязано направить в сельскую администрацию  не позднее чем через 5 дней после такого назначения.</w:t>
      </w: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Выплата пенсии прекращается также в случае обнаружения обстоятельств или документов, опровергающих достоверность сведений, представленных в подтверждение права на пенсию, в случае истечения срока признания лица инвалидом. Прекращение выплаты пенсии в этих случаях производится бухгалтерией сельской администрации с 1-го числа месяца, следующего за месяцем, в котором обнаружены указанные выше обстоятельства или документы, либо истек срок инвалидности, либо наступила трудоспособность соответствующего лица.</w:t>
      </w: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В случае смерти лица, получавшего пенсию, а также в случае признания этого лица в установленном порядке умершим или безвестно отсутствующим выплата пенсии прекращается соответственно с первого числа месяца, следующего за месяцем, в котором наступила смерть либо вступило в силу решение суда об объявлении его умершим или безвестно отсутствующим.</w:t>
      </w: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2. Выплата пенсии возобновляется:</w:t>
      </w: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1) в случае отмены решения о признании лица, получающего пенсию, умершим или безвестно отсутствующим, с 1-го числа месяца, следующего за месяцем, в котором вступило в силу соответствующее решение;</w:t>
      </w:r>
    </w:p>
    <w:p w:rsidR="00712114" w:rsidRPr="00712114" w:rsidRDefault="00712114" w:rsidP="00712114">
      <w:pPr>
        <w:pStyle w:val="ConsPlusNormal"/>
        <w:ind w:firstLine="540"/>
        <w:jc w:val="both"/>
        <w:rPr>
          <w:rFonts w:ascii="Times New Roman" w:hAnsi="Times New Roman" w:cs="Times New Roman"/>
          <w:sz w:val="24"/>
          <w:szCs w:val="24"/>
        </w:rPr>
      </w:pPr>
      <w:proofErr w:type="gramStart"/>
      <w:r w:rsidRPr="00712114">
        <w:rPr>
          <w:rFonts w:ascii="Times New Roman" w:hAnsi="Times New Roman" w:cs="Times New Roman"/>
          <w:sz w:val="24"/>
          <w:szCs w:val="24"/>
        </w:rPr>
        <w:t xml:space="preserve">2) по желанию лица, получающего пенсию, в случае наступления новых обстоятельств или надлежащего подтверждения прежних обстоятельств, дающих право на </w:t>
      </w:r>
      <w:r w:rsidRPr="00712114">
        <w:rPr>
          <w:rFonts w:ascii="Times New Roman" w:hAnsi="Times New Roman" w:cs="Times New Roman"/>
          <w:sz w:val="24"/>
          <w:szCs w:val="24"/>
        </w:rPr>
        <w:lastRenderedPageBreak/>
        <w:t>установление пенсии, если со дня прекращения выплаты пенсии прошло не более 10 лет, с 1-го числа месяца, следующего за месяцем, в котором сельской администрацией   получены заявление о возобновлении выплаты пенсии и все необходимые документы.</w:t>
      </w:r>
      <w:proofErr w:type="gramEnd"/>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Решение о возобновлении выплаты пенсии принимается сельской  администрацией  не позднее 14 дней со дня поступления такого заявления.</w:t>
      </w: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3. Суммы муниципальной пенсии  за выслугу лет, излишне выплаченные лицу, вследствие его злоупотребления, возмещаются этим лицом, а, в случае его не согласия, взыскиваются в судебном порядке.</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7. Порядок перерасчета размера пенсии</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 xml:space="preserve">Перерасчет муниципальной пенсии за выслугу лет производится бухгалтерией администрации </w:t>
      </w:r>
      <w:r w:rsidR="00EA6D1B">
        <w:rPr>
          <w:rFonts w:ascii="Times New Roman" w:hAnsi="Times New Roman" w:cs="Times New Roman"/>
          <w:sz w:val="24"/>
          <w:szCs w:val="24"/>
        </w:rPr>
        <w:t>Березинского</w:t>
      </w:r>
      <w:r w:rsidRPr="00712114">
        <w:rPr>
          <w:rFonts w:ascii="Times New Roman" w:hAnsi="Times New Roman" w:cs="Times New Roman"/>
          <w:sz w:val="24"/>
          <w:szCs w:val="24"/>
        </w:rPr>
        <w:t xml:space="preserve"> сельского поселения в случаях:</w:t>
      </w: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 xml:space="preserve">- увеличения размера </w:t>
      </w:r>
      <w:r w:rsidRPr="00712114">
        <w:rPr>
          <w:rFonts w:ascii="Times New Roman" w:hAnsi="Times New Roman" w:cs="Times New Roman"/>
          <w:i/>
          <w:iCs/>
          <w:sz w:val="24"/>
          <w:szCs w:val="24"/>
        </w:rPr>
        <w:t>трудовой</w:t>
      </w:r>
      <w:r w:rsidRPr="00712114">
        <w:rPr>
          <w:rFonts w:ascii="Times New Roman" w:hAnsi="Times New Roman" w:cs="Times New Roman"/>
          <w:sz w:val="24"/>
          <w:szCs w:val="24"/>
        </w:rPr>
        <w:t xml:space="preserve"> пенсии по старости (инвалидности) в соответствии с федеральным законодательством;</w:t>
      </w:r>
    </w:p>
    <w:p w:rsidR="00712114" w:rsidRPr="00712114" w:rsidRDefault="00712114" w:rsidP="00712114">
      <w:pPr>
        <w:pStyle w:val="ConsPlusNormal"/>
        <w:ind w:firstLine="540"/>
        <w:jc w:val="both"/>
        <w:rPr>
          <w:rFonts w:ascii="Times New Roman" w:hAnsi="Times New Roman" w:cs="Times New Roman"/>
          <w:sz w:val="24"/>
          <w:szCs w:val="24"/>
        </w:rPr>
      </w:pPr>
      <w:proofErr w:type="gramStart"/>
      <w:r w:rsidRPr="00712114">
        <w:rPr>
          <w:rFonts w:ascii="Times New Roman" w:hAnsi="Times New Roman" w:cs="Times New Roman"/>
          <w:sz w:val="24"/>
          <w:szCs w:val="24"/>
        </w:rPr>
        <w:t>- ежегодной индексации (увеличении) расчетного среднемесячного заработка</w:t>
      </w:r>
      <w:r w:rsidRPr="00712114">
        <w:rPr>
          <w:rFonts w:ascii="Times New Roman" w:hAnsi="Times New Roman" w:cs="Times New Roman"/>
          <w:sz w:val="24"/>
          <w:szCs w:val="24"/>
          <w:u w:val="single"/>
        </w:rPr>
        <w:t>,</w:t>
      </w:r>
      <w:r w:rsidRPr="00712114">
        <w:rPr>
          <w:rFonts w:ascii="Times New Roman" w:hAnsi="Times New Roman" w:cs="Times New Roman"/>
          <w:sz w:val="24"/>
          <w:szCs w:val="24"/>
        </w:rPr>
        <w:t xml:space="preserve"> учитываемого при расчете размера муниципальной пенсии за выслугу лет в предшествующем году, на индекс потребительских цен на товары и услуги (уровень инфляции) за предшествующий финансовый год на основании информации территориального отдела государственной статистики по Брянской области и при условии включения необходимых средств в бюджет сельского поселения на текущий год.</w:t>
      </w:r>
      <w:proofErr w:type="gramEnd"/>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В вышеуказанном втором случае размер муниципальной пенсии за выслугу лет пересчитывается на основании соответствующего нормативного правового акта главы сельской администрации.</w:t>
      </w:r>
    </w:p>
    <w:p w:rsidR="00712114" w:rsidRPr="00712114" w:rsidRDefault="00712114" w:rsidP="00712114">
      <w:pPr>
        <w:pStyle w:val="Style1"/>
        <w:widowControl/>
        <w:spacing w:before="50"/>
        <w:jc w:val="both"/>
        <w:rPr>
          <w:rStyle w:val="FontStyle13"/>
          <w:sz w:val="24"/>
          <w:szCs w:val="24"/>
        </w:rPr>
      </w:pPr>
      <w:proofErr w:type="gramStart"/>
      <w:r w:rsidRPr="00712114">
        <w:rPr>
          <w:rStyle w:val="FontStyle12"/>
          <w:i w:val="0"/>
          <w:iCs w:val="0"/>
          <w:sz w:val="24"/>
          <w:szCs w:val="24"/>
        </w:rPr>
        <w:t xml:space="preserve">«При возникновении права на муниципальную пенсию для лиц, замещавших муниципальные должности и должности муниципальной службы в </w:t>
      </w:r>
      <w:r w:rsidR="00EA6D1B">
        <w:t>Березинского</w:t>
      </w:r>
      <w:r w:rsidRPr="00712114">
        <w:rPr>
          <w:rStyle w:val="FontStyle12"/>
          <w:i w:val="0"/>
          <w:iCs w:val="0"/>
          <w:sz w:val="24"/>
          <w:szCs w:val="24"/>
        </w:rPr>
        <w:t xml:space="preserve"> сельском поселении после 01.01.2012 года размер пенсии пересчитывается ежегодно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необходимых средств в бюджет поселения на</w:t>
      </w:r>
      <w:proofErr w:type="gramEnd"/>
      <w:r w:rsidRPr="00712114">
        <w:rPr>
          <w:rStyle w:val="FontStyle12"/>
          <w:i w:val="0"/>
          <w:iCs w:val="0"/>
          <w:sz w:val="24"/>
          <w:szCs w:val="24"/>
        </w:rPr>
        <w:t xml:space="preserve"> соответствующий год. Перерасчет муниципальной пенсии за выслугу лет осуществляется на основании  нормативного правового акта главы сельской администрации.</w:t>
      </w:r>
    </w:p>
    <w:p w:rsidR="00712114" w:rsidRPr="00712114" w:rsidRDefault="00712114" w:rsidP="00712114">
      <w:pPr>
        <w:pStyle w:val="ConsPlusNormal"/>
        <w:ind w:firstLine="540"/>
        <w:jc w:val="both"/>
        <w:rPr>
          <w:rFonts w:ascii="Times New Roman" w:hAnsi="Times New Roman" w:cs="Times New Roman"/>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8. Финансирование пенсии</w:t>
      </w:r>
    </w:p>
    <w:p w:rsidR="00712114" w:rsidRPr="00712114" w:rsidRDefault="00712114" w:rsidP="00712114">
      <w:pPr>
        <w:pStyle w:val="ConsPlusNormal"/>
        <w:ind w:firstLine="540"/>
        <w:jc w:val="center"/>
        <w:rPr>
          <w:rFonts w:ascii="Times New Roman" w:hAnsi="Times New Roman" w:cs="Times New Roman"/>
          <w:b/>
          <w:bCs/>
          <w:sz w:val="24"/>
          <w:szCs w:val="24"/>
        </w:rPr>
      </w:pP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Финансирование выплаты пенсии лицам, указанным в настоящем положении  производится за счет средств бюджета поселения в размере определенном решением сельского Совета народных депутатов о  бюджете на соответствующий финансовый год.</w:t>
      </w:r>
    </w:p>
    <w:p w:rsidR="00712114" w:rsidRPr="00712114" w:rsidRDefault="00712114" w:rsidP="00712114">
      <w:pPr>
        <w:pStyle w:val="ConsPlusNormal"/>
        <w:ind w:firstLine="540"/>
        <w:jc w:val="center"/>
        <w:rPr>
          <w:rFonts w:ascii="Times New Roman" w:hAnsi="Times New Roman" w:cs="Times New Roman"/>
          <w:b/>
          <w:bCs/>
          <w:sz w:val="24"/>
          <w:szCs w:val="24"/>
        </w:rPr>
      </w:pPr>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 xml:space="preserve">9. Формы документов, необходимых </w:t>
      </w:r>
      <w:proofErr w:type="gramStart"/>
      <w:r w:rsidRPr="00712114">
        <w:rPr>
          <w:rFonts w:ascii="Times New Roman" w:hAnsi="Times New Roman" w:cs="Times New Roman"/>
          <w:b/>
          <w:bCs/>
          <w:sz w:val="24"/>
          <w:szCs w:val="24"/>
        </w:rPr>
        <w:t>для</w:t>
      </w:r>
      <w:proofErr w:type="gramEnd"/>
    </w:p>
    <w:p w:rsidR="00712114" w:rsidRPr="00712114" w:rsidRDefault="00712114" w:rsidP="00712114">
      <w:pPr>
        <w:pStyle w:val="ConsPlusNormal"/>
        <w:ind w:firstLine="540"/>
        <w:jc w:val="center"/>
        <w:rPr>
          <w:rFonts w:ascii="Times New Roman" w:hAnsi="Times New Roman" w:cs="Times New Roman"/>
          <w:b/>
          <w:bCs/>
          <w:sz w:val="24"/>
          <w:szCs w:val="24"/>
        </w:rPr>
      </w:pPr>
      <w:r w:rsidRPr="00712114">
        <w:rPr>
          <w:rFonts w:ascii="Times New Roman" w:hAnsi="Times New Roman" w:cs="Times New Roman"/>
          <w:b/>
          <w:bCs/>
          <w:sz w:val="24"/>
          <w:szCs w:val="24"/>
        </w:rPr>
        <w:t>назначения и выплаты пенсии</w:t>
      </w:r>
    </w:p>
    <w:p w:rsidR="00712114" w:rsidRPr="00712114" w:rsidRDefault="00712114" w:rsidP="00712114">
      <w:pPr>
        <w:pStyle w:val="ConsPlusNormal"/>
        <w:ind w:firstLine="540"/>
        <w:jc w:val="both"/>
        <w:rPr>
          <w:rFonts w:ascii="Times New Roman" w:hAnsi="Times New Roman" w:cs="Times New Roman"/>
          <w:b/>
          <w:bCs/>
          <w:sz w:val="24"/>
          <w:szCs w:val="24"/>
        </w:rPr>
      </w:pPr>
    </w:p>
    <w:p w:rsidR="00712114" w:rsidRPr="00712114" w:rsidRDefault="00712114" w:rsidP="00712114">
      <w:pPr>
        <w:pStyle w:val="ConsPlusNormal"/>
        <w:ind w:firstLine="540"/>
        <w:jc w:val="both"/>
        <w:rPr>
          <w:rFonts w:ascii="Times New Roman" w:hAnsi="Times New Roman" w:cs="Times New Roman"/>
          <w:sz w:val="24"/>
          <w:szCs w:val="24"/>
        </w:rPr>
      </w:pPr>
      <w:r w:rsidRPr="00712114">
        <w:rPr>
          <w:rFonts w:ascii="Times New Roman" w:hAnsi="Times New Roman" w:cs="Times New Roman"/>
          <w:sz w:val="24"/>
          <w:szCs w:val="24"/>
        </w:rPr>
        <w:t>Формы документов, необходимых для назначения и выплаты пенсии, утверждаются распоряжением сельской администрации.</w:t>
      </w:r>
    </w:p>
    <w:p w:rsidR="00712114" w:rsidRPr="00712114" w:rsidRDefault="00712114" w:rsidP="00712114">
      <w:pPr>
        <w:widowControl w:val="0"/>
        <w:autoSpaceDE w:val="0"/>
        <w:autoSpaceDN w:val="0"/>
        <w:adjustRightInd w:val="0"/>
        <w:ind w:left="4956" w:firstLine="708"/>
        <w:outlineLvl w:val="0"/>
        <w:rPr>
          <w:rFonts w:ascii="Times New Roman" w:hAnsi="Times New Roman" w:cs="Times New Roman"/>
          <w:sz w:val="24"/>
        </w:rPr>
      </w:pPr>
    </w:p>
    <w:p w:rsidR="00712114" w:rsidRPr="00712114" w:rsidRDefault="00712114" w:rsidP="00712114">
      <w:pPr>
        <w:widowControl w:val="0"/>
        <w:autoSpaceDE w:val="0"/>
        <w:autoSpaceDN w:val="0"/>
        <w:adjustRightInd w:val="0"/>
        <w:ind w:left="4956" w:firstLine="708"/>
        <w:outlineLvl w:val="0"/>
        <w:rPr>
          <w:rFonts w:ascii="Times New Roman" w:hAnsi="Times New Roman" w:cs="Times New Roman"/>
          <w:sz w:val="24"/>
        </w:rPr>
      </w:pPr>
    </w:p>
    <w:p w:rsidR="00712114" w:rsidRPr="00712114" w:rsidRDefault="00712114" w:rsidP="00712114">
      <w:pPr>
        <w:widowControl w:val="0"/>
        <w:autoSpaceDE w:val="0"/>
        <w:autoSpaceDN w:val="0"/>
        <w:adjustRightInd w:val="0"/>
        <w:ind w:left="4956" w:firstLine="708"/>
        <w:outlineLvl w:val="0"/>
        <w:rPr>
          <w:rFonts w:ascii="Times New Roman" w:hAnsi="Times New Roman" w:cs="Times New Roman"/>
          <w:sz w:val="24"/>
        </w:rPr>
      </w:pPr>
    </w:p>
    <w:p w:rsidR="00BD2449" w:rsidRPr="00712114" w:rsidRDefault="00BD2449">
      <w:pPr>
        <w:rPr>
          <w:rFonts w:ascii="Times New Roman" w:hAnsi="Times New Roman" w:cs="Times New Roman"/>
          <w:sz w:val="24"/>
        </w:rPr>
      </w:pPr>
    </w:p>
    <w:sectPr w:rsidR="00BD2449" w:rsidRPr="00712114" w:rsidSect="00BD24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2114"/>
    <w:rsid w:val="003776B7"/>
    <w:rsid w:val="004B1C2A"/>
    <w:rsid w:val="004B4F72"/>
    <w:rsid w:val="005C44ED"/>
    <w:rsid w:val="00712114"/>
    <w:rsid w:val="008A611D"/>
    <w:rsid w:val="00976A01"/>
    <w:rsid w:val="009D7129"/>
    <w:rsid w:val="00A9224B"/>
    <w:rsid w:val="00AA3969"/>
    <w:rsid w:val="00BD2449"/>
    <w:rsid w:val="00CD0C96"/>
    <w:rsid w:val="00EA6D1B"/>
    <w:rsid w:val="00F405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114"/>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712114"/>
    <w:rPr>
      <w:color w:val="0000FF"/>
      <w:u w:val="single"/>
    </w:rPr>
  </w:style>
  <w:style w:type="paragraph" w:styleId="a4">
    <w:name w:val="Subtitle"/>
    <w:basedOn w:val="a"/>
    <w:link w:val="1"/>
    <w:qFormat/>
    <w:rsid w:val="00712114"/>
    <w:pPr>
      <w:jc w:val="center"/>
    </w:pPr>
    <w:rPr>
      <w:rFonts w:ascii="Arial Narrow" w:hAnsi="Arial Narrow" w:cs="Arial Narrow"/>
      <w:sz w:val="36"/>
      <w:szCs w:val="36"/>
    </w:rPr>
  </w:style>
  <w:style w:type="character" w:customStyle="1" w:styleId="a5">
    <w:name w:val="Подзаголовок Знак"/>
    <w:basedOn w:val="a0"/>
    <w:link w:val="a4"/>
    <w:uiPriority w:val="11"/>
    <w:rsid w:val="00712114"/>
    <w:rPr>
      <w:rFonts w:asciiTheme="majorHAnsi" w:eastAsiaTheme="majorEastAsia" w:hAnsiTheme="majorHAnsi" w:cstheme="majorBidi"/>
      <w:i/>
      <w:iCs/>
      <w:color w:val="4F81BD" w:themeColor="accent1"/>
      <w:spacing w:val="15"/>
      <w:sz w:val="24"/>
      <w:szCs w:val="24"/>
      <w:lang w:eastAsia="ru-RU"/>
    </w:rPr>
  </w:style>
  <w:style w:type="paragraph" w:customStyle="1" w:styleId="Style5">
    <w:name w:val="Style5"/>
    <w:basedOn w:val="a"/>
    <w:rsid w:val="00712114"/>
    <w:pPr>
      <w:widowControl w:val="0"/>
      <w:autoSpaceDE w:val="0"/>
      <w:autoSpaceDN w:val="0"/>
      <w:adjustRightInd w:val="0"/>
      <w:spacing w:line="416" w:lineRule="exact"/>
    </w:pPr>
    <w:rPr>
      <w:rFonts w:ascii="Times New Roman" w:hAnsi="Times New Roman" w:cs="Times New Roman"/>
      <w:sz w:val="24"/>
    </w:rPr>
  </w:style>
  <w:style w:type="paragraph" w:customStyle="1" w:styleId="ConsPlusNormal">
    <w:name w:val="ConsPlusNormal"/>
    <w:rsid w:val="0071211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
    <w:name w:val="Style1"/>
    <w:basedOn w:val="a"/>
    <w:rsid w:val="00712114"/>
    <w:pPr>
      <w:widowControl w:val="0"/>
      <w:autoSpaceDE w:val="0"/>
      <w:autoSpaceDN w:val="0"/>
      <w:adjustRightInd w:val="0"/>
      <w:spacing w:line="240" w:lineRule="auto"/>
    </w:pPr>
    <w:rPr>
      <w:rFonts w:ascii="Times New Roman" w:hAnsi="Times New Roman" w:cs="Times New Roman"/>
      <w:sz w:val="24"/>
    </w:rPr>
  </w:style>
  <w:style w:type="character" w:customStyle="1" w:styleId="1">
    <w:name w:val="Подзаголовок Знак1"/>
    <w:basedOn w:val="a0"/>
    <w:link w:val="a4"/>
    <w:locked/>
    <w:rsid w:val="00712114"/>
    <w:rPr>
      <w:rFonts w:ascii="Arial Narrow" w:eastAsia="Times New Roman" w:hAnsi="Arial Narrow" w:cs="Arial Narrow"/>
      <w:sz w:val="36"/>
      <w:szCs w:val="36"/>
      <w:lang w:eastAsia="ru-RU"/>
    </w:rPr>
  </w:style>
  <w:style w:type="character" w:customStyle="1" w:styleId="FontStyle12">
    <w:name w:val="Font Style12"/>
    <w:basedOn w:val="a0"/>
    <w:rsid w:val="00712114"/>
    <w:rPr>
      <w:rFonts w:ascii="Times New Roman" w:hAnsi="Times New Roman" w:cs="Times New Roman" w:hint="default"/>
      <w:i/>
      <w:iCs/>
      <w:sz w:val="20"/>
      <w:szCs w:val="20"/>
    </w:rPr>
  </w:style>
  <w:style w:type="character" w:customStyle="1" w:styleId="FontStyle13">
    <w:name w:val="Font Style13"/>
    <w:basedOn w:val="a0"/>
    <w:rsid w:val="00712114"/>
    <w:rPr>
      <w:rFonts w:ascii="Times New Roman" w:hAnsi="Times New Roman" w:cs="Times New Roman" w:hint="default"/>
      <w:sz w:val="20"/>
      <w:szCs w:val="20"/>
    </w:rPr>
  </w:style>
</w:styles>
</file>

<file path=word/webSettings.xml><?xml version="1.0" encoding="utf-8"?>
<w:webSettings xmlns:r="http://schemas.openxmlformats.org/officeDocument/2006/relationships" xmlns:w="http://schemas.openxmlformats.org/wordprocessingml/2006/main">
  <w:divs>
    <w:div w:id="35739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A2813B249AD97AAAD03652F510E7DC8E4895660A77360E7873D7F1D0tFf8N" TargetMode="External"/><Relationship Id="rId13" Type="http://schemas.openxmlformats.org/officeDocument/2006/relationships/hyperlink" Target="consultantplus://offline/ref=CDD7CD221FFA0C8A4734C0FE5C63B9074A5B38835D591C1707EC8279B2901E1F6B2ECF3EFEA89783O9E3L" TargetMode="External"/><Relationship Id="rId18" Type="http://schemas.openxmlformats.org/officeDocument/2006/relationships/hyperlink" Target="consultantplus://offline/ref=CDD7CD221FFA0C8A4734C0FE5C63B9074A5B38835D591C1707EC8279B2901E1F6B2ECF3EFEA89687O9E1L" TargetMode="External"/><Relationship Id="rId26" Type="http://schemas.openxmlformats.org/officeDocument/2006/relationships/hyperlink" Target="consultantplus://offline/ref=8F5059625499FA957A699095747B083993D13AFFF6E30431FCD7189E7351B6I" TargetMode="External"/><Relationship Id="rId3" Type="http://schemas.openxmlformats.org/officeDocument/2006/relationships/webSettings" Target="webSettings.xml"/><Relationship Id="rId21" Type="http://schemas.openxmlformats.org/officeDocument/2006/relationships/hyperlink" Target="consultantplus://offline/ref=CDD7CD221FFA0C8A4734C0FE5C63B9074A5B38835D591C1707EC8279B2901E1F6B2ECF3EFEA8948CO9E3L" TargetMode="External"/><Relationship Id="rId7" Type="http://schemas.openxmlformats.org/officeDocument/2006/relationships/hyperlink" Target="consultantplus://offline/ref=2C24D91F878BEA14304822945061822CA8E12D09E71B3381C823161993D115945E097C3AE9ECA641g4xFN" TargetMode="External"/><Relationship Id="rId12" Type="http://schemas.openxmlformats.org/officeDocument/2006/relationships/hyperlink" Target="consultantplus://offline/ref=CDD7CD221FFA0C8A4734C0FE5C63B9074A5B38835D591C1707EC8279B2901E1F6B2ECF39FAOAE8L" TargetMode="External"/><Relationship Id="rId17" Type="http://schemas.openxmlformats.org/officeDocument/2006/relationships/hyperlink" Target="consultantplus://offline/ref=CDD7CD221FFA0C8A4734C0FE5C63B9074A5B38835D591C1707EC8279B2901E1F6B2ECF3EFEA89684O9EAL" TargetMode="External"/><Relationship Id="rId25" Type="http://schemas.openxmlformats.org/officeDocument/2006/relationships/hyperlink" Target="consultantplus://offline/ref=8F5059625499FA957A699095747B083993DD3DF2F6E30431FCD7189E7316B680513A5E5EF26CB3A65DB1I" TargetMode="External"/><Relationship Id="rId2" Type="http://schemas.openxmlformats.org/officeDocument/2006/relationships/settings" Target="settings.xml"/><Relationship Id="rId16" Type="http://schemas.openxmlformats.org/officeDocument/2006/relationships/hyperlink" Target="consultantplus://offline/ref=CDD7CD221FFA0C8A4734C0FE5C63B9074A5B38835D591C1707EC8279B2901E1F6B2ECF39F9OAEBL" TargetMode="External"/><Relationship Id="rId20" Type="http://schemas.openxmlformats.org/officeDocument/2006/relationships/hyperlink" Target="consultantplus://offline/ref=CDD7CD221FFA0C8A4734C0FE5C63B9074A5B38835D591C1707EC8279B2901E1F6B2ECF3EFEA8948DO9EAL" TargetMode="External"/><Relationship Id="rId29" Type="http://schemas.openxmlformats.org/officeDocument/2006/relationships/hyperlink" Target="consultantplus://offline/ref=E4C91C649B9A8FBEF88CA2A4E0BF3F75329984E86579870BECF93BD27C50C2F5151993F7A62E482Br5JFI" TargetMode="External"/><Relationship Id="rId1" Type="http://schemas.openxmlformats.org/officeDocument/2006/relationships/styles" Target="styles.xml"/><Relationship Id="rId6" Type="http://schemas.openxmlformats.org/officeDocument/2006/relationships/hyperlink" Target="consultantplus://offline/ref=2C24D91F878BEA14304822945061822CA8E02005E71F3381C823161993D115945E097C3AE9ECA241g4xBN" TargetMode="External"/><Relationship Id="rId11" Type="http://schemas.openxmlformats.org/officeDocument/2006/relationships/hyperlink" Target="consultantplus://offline/ref=CDD7CD221FFA0C8A4734C0FE5C63B9074A5B38835D591C1707EC8279B2901E1F6B2ECF39FCOAECL" TargetMode="External"/><Relationship Id="rId24" Type="http://schemas.openxmlformats.org/officeDocument/2006/relationships/hyperlink" Target="consultantplus://offline/ref=A6F9FF435E1D069E73E7DE92C9513E57C6FB2F0F36FA2CE67209CE50E21B4AC3C659866B84DF58B2nA52H" TargetMode="External"/><Relationship Id="rId5" Type="http://schemas.openxmlformats.org/officeDocument/2006/relationships/hyperlink" Target="consultantplus://offline/ref=2C24D91F878BEA14304822945061822CA8E12804EE1D3381C823161993D115945E097C3AE9ECA246g4xDN" TargetMode="External"/><Relationship Id="rId15" Type="http://schemas.openxmlformats.org/officeDocument/2006/relationships/hyperlink" Target="consultantplus://offline/ref=CDD7CD221FFA0C8A4734C0FE5C63B9074A5B38835D591C1707EC8279B2901E1F6B2ECF3EFEA99182O9E2L" TargetMode="External"/><Relationship Id="rId23" Type="http://schemas.openxmlformats.org/officeDocument/2006/relationships/hyperlink" Target="consultantplus://offline/ref=8F5059625499FA957A699095747B083993D13AFFF6E30431FCD7189E7351B6I" TargetMode="External"/><Relationship Id="rId28" Type="http://schemas.openxmlformats.org/officeDocument/2006/relationships/hyperlink" Target="consultantplus://offline/ref=E4C91C649B9A8FBEF88CA2A4E0BF3F75329583E56579870BECF93BD27C50C2F5151993F1A4r2JCI" TargetMode="External"/><Relationship Id="rId10" Type="http://schemas.openxmlformats.org/officeDocument/2006/relationships/hyperlink" Target="consultantplus://offline/ref=CDD7CD221FFA0C8A4734C0FE5C63B9074A5B38835D591C1707EC8279B2901E1F6B2ECF3EFEA99184O9EAL" TargetMode="External"/><Relationship Id="rId19" Type="http://schemas.openxmlformats.org/officeDocument/2006/relationships/hyperlink" Target="consultantplus://offline/ref=CDD7CD221FFA0C8A4734C0FE5C63B9074A5B38835D591C1707EC8279B2901E1F6B2ECF39F9OAECL" TargetMode="External"/><Relationship Id="rId31" Type="http://schemas.openxmlformats.org/officeDocument/2006/relationships/theme" Target="theme/theme1.xml"/><Relationship Id="rId4" Type="http://schemas.openxmlformats.org/officeDocument/2006/relationships/hyperlink" Target="consultantplus://offline/ref=2C24D91F878BEA14304822945061822CA8E02006EE1F3381C823161993D115945E097C3AE9ECA244g4xBN" TargetMode="External"/><Relationship Id="rId9" Type="http://schemas.openxmlformats.org/officeDocument/2006/relationships/hyperlink" Target="consultantplus://offline/ref=86A2813B249AD97AAAD03652F510E7DC8E48906B0371360E7873D7F1D0F8A06BDB9EEBE3A184096Ct1f9N" TargetMode="External"/><Relationship Id="rId14" Type="http://schemas.openxmlformats.org/officeDocument/2006/relationships/hyperlink" Target="consultantplus://offline/ref=CDD7CD221FFA0C8A4734C0FE5C63B9074A5B38835D591C1707EC8279B2901E1F6B2ECF3EFEA89783O9E0L" TargetMode="External"/><Relationship Id="rId22" Type="http://schemas.openxmlformats.org/officeDocument/2006/relationships/hyperlink" Target="consultantplus://offline/ref=8F5059625499FA957A699095747B083993DD3DF2F6E30431FCD7189E7316B680513A5E5EF26CB3A65DB1I" TargetMode="External"/><Relationship Id="rId27" Type="http://schemas.openxmlformats.org/officeDocument/2006/relationships/hyperlink" Target="consultantplus://offline/ref=4B307CCF8E4C7B2DE048DF14419985D900F527D218EEFA523522CEAB4D44F7490E25D2C689C4B9FEd4MEJ"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4123</Words>
  <Characters>23502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27570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9</cp:revision>
  <dcterms:created xsi:type="dcterms:W3CDTF">2016-08-15T08:27:00Z</dcterms:created>
  <dcterms:modified xsi:type="dcterms:W3CDTF">2016-08-22T07:28:00Z</dcterms:modified>
</cp:coreProperties>
</file>